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29D66" w14:textId="77777777" w:rsidR="00A50462" w:rsidRDefault="00A50462" w:rsidP="00A50462">
      <w:pPr>
        <w:jc w:val="center"/>
        <w:rPr>
          <w:b/>
          <w:sz w:val="40"/>
          <w:szCs w:val="40"/>
        </w:rPr>
      </w:pPr>
    </w:p>
    <w:p w14:paraId="72801C41" w14:textId="12BB6917" w:rsidR="00503CDB" w:rsidRDefault="00503CDB" w:rsidP="00A50462">
      <w:pPr>
        <w:ind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ANEXO II - A</w:t>
      </w:r>
    </w:p>
    <w:p w14:paraId="3ECBAC6A" w14:textId="6E41EF24" w:rsidR="00A50462" w:rsidRPr="00A50462" w:rsidRDefault="00A50462" w:rsidP="00A50462">
      <w:pPr>
        <w:ind w:firstLine="0"/>
        <w:jc w:val="center"/>
        <w:rPr>
          <w:b/>
          <w:sz w:val="36"/>
          <w:szCs w:val="36"/>
        </w:rPr>
      </w:pPr>
      <w:r w:rsidRPr="00A50462">
        <w:rPr>
          <w:b/>
          <w:sz w:val="36"/>
          <w:szCs w:val="36"/>
        </w:rPr>
        <w:t>MEMORIAL DESCRITIVO / TERMO DE REFERENCIA</w:t>
      </w:r>
    </w:p>
    <w:p w14:paraId="405F4BB1" w14:textId="6DBB3372" w:rsidR="00A50462" w:rsidRPr="00DC4684" w:rsidRDefault="00A50462" w:rsidP="00A50462">
      <w:pPr>
        <w:jc w:val="center"/>
        <w:rPr>
          <w:b/>
          <w:sz w:val="40"/>
          <w:szCs w:val="40"/>
        </w:rPr>
      </w:pPr>
    </w:p>
    <w:p w14:paraId="7EDC73B2" w14:textId="7964FFB1" w:rsidR="00A50462" w:rsidRPr="00E1180C" w:rsidRDefault="00A50462" w:rsidP="00A50462">
      <w:pPr>
        <w:rPr>
          <w:b/>
          <w:sz w:val="38"/>
          <w:szCs w:val="38"/>
        </w:rPr>
      </w:pPr>
      <w:r w:rsidRPr="00E1180C">
        <w:rPr>
          <w:b/>
          <w:sz w:val="38"/>
          <w:szCs w:val="38"/>
        </w:rPr>
        <w:t xml:space="preserve">OBRA: </w:t>
      </w:r>
      <w:r w:rsidR="00E1180C" w:rsidRPr="00E1180C">
        <w:rPr>
          <w:b/>
          <w:sz w:val="38"/>
          <w:szCs w:val="38"/>
        </w:rPr>
        <w:t>Reforma d</w:t>
      </w:r>
      <w:r w:rsidR="00DC7338">
        <w:rPr>
          <w:b/>
          <w:sz w:val="38"/>
          <w:szCs w:val="38"/>
        </w:rPr>
        <w:t>o</w:t>
      </w:r>
      <w:r w:rsidR="00E1180C" w:rsidRPr="00E1180C">
        <w:rPr>
          <w:b/>
          <w:sz w:val="38"/>
          <w:szCs w:val="38"/>
        </w:rPr>
        <w:t xml:space="preserve"> </w:t>
      </w:r>
      <w:r w:rsidR="00DC7338">
        <w:rPr>
          <w:b/>
          <w:sz w:val="38"/>
          <w:szCs w:val="38"/>
        </w:rPr>
        <w:t>CRAS Selvíria MS</w:t>
      </w:r>
    </w:p>
    <w:p w14:paraId="420E9D04" w14:textId="45AA7E64" w:rsidR="00A50462" w:rsidRDefault="00A50462" w:rsidP="00A50462">
      <w:pPr>
        <w:rPr>
          <w:b/>
          <w:sz w:val="32"/>
          <w:szCs w:val="32"/>
        </w:rPr>
      </w:pPr>
    </w:p>
    <w:p w14:paraId="3B40047C" w14:textId="28BF5915" w:rsidR="00A50462" w:rsidRDefault="00A50462" w:rsidP="00A50462">
      <w:pPr>
        <w:rPr>
          <w:b/>
          <w:sz w:val="32"/>
          <w:szCs w:val="32"/>
        </w:rPr>
      </w:pPr>
      <w:r>
        <w:rPr>
          <w:b/>
          <w:sz w:val="32"/>
          <w:szCs w:val="32"/>
        </w:rPr>
        <w:t>LOCALIZAÇÃO:</w:t>
      </w:r>
    </w:p>
    <w:p w14:paraId="35FC7651" w14:textId="7E32FB06" w:rsidR="00E1180C" w:rsidRPr="00E1180C" w:rsidRDefault="00DC7338" w:rsidP="00E1180C">
      <w:pPr>
        <w:rPr>
          <w:b/>
          <w:sz w:val="32"/>
          <w:szCs w:val="32"/>
        </w:rPr>
      </w:pPr>
      <w:r>
        <w:rPr>
          <w:b/>
          <w:sz w:val="32"/>
          <w:szCs w:val="32"/>
        </w:rPr>
        <w:t>Centro de Referência de Assistência Social (CRAS)</w:t>
      </w:r>
    </w:p>
    <w:p w14:paraId="3153D233" w14:textId="0B10F3AF" w:rsidR="00E1180C" w:rsidRPr="00E1180C" w:rsidRDefault="00DC7338" w:rsidP="00E1180C">
      <w:pPr>
        <w:rPr>
          <w:b/>
          <w:sz w:val="32"/>
          <w:szCs w:val="32"/>
        </w:rPr>
      </w:pPr>
      <w:r>
        <w:rPr>
          <w:b/>
          <w:sz w:val="32"/>
          <w:szCs w:val="32"/>
        </w:rPr>
        <w:t>Avenida João Selvirio de Souza</w:t>
      </w:r>
      <w:r w:rsidR="00E1180C" w:rsidRPr="00E1180C">
        <w:rPr>
          <w:b/>
          <w:sz w:val="32"/>
          <w:szCs w:val="32"/>
        </w:rPr>
        <w:t xml:space="preserve">, nº </w:t>
      </w:r>
      <w:r>
        <w:rPr>
          <w:b/>
          <w:sz w:val="32"/>
          <w:szCs w:val="32"/>
        </w:rPr>
        <w:t>1110</w:t>
      </w:r>
    </w:p>
    <w:p w14:paraId="77B3C105" w14:textId="4B3EB362" w:rsidR="00E1180C" w:rsidRPr="00E1180C" w:rsidRDefault="00E1180C" w:rsidP="00E1180C">
      <w:pPr>
        <w:rPr>
          <w:b/>
          <w:sz w:val="32"/>
          <w:szCs w:val="32"/>
        </w:rPr>
      </w:pPr>
      <w:r w:rsidRPr="00E1180C">
        <w:rPr>
          <w:b/>
          <w:sz w:val="32"/>
          <w:szCs w:val="32"/>
        </w:rPr>
        <w:t>Bairro:</w:t>
      </w:r>
      <w:r w:rsidR="00DC7338">
        <w:rPr>
          <w:b/>
          <w:sz w:val="32"/>
          <w:szCs w:val="32"/>
        </w:rPr>
        <w:t xml:space="preserve"> Vila Vitória</w:t>
      </w:r>
    </w:p>
    <w:p w14:paraId="0A0E9B3D" w14:textId="4600DC7F" w:rsidR="00A50462" w:rsidRDefault="00E1180C" w:rsidP="00E1180C">
      <w:pPr>
        <w:rPr>
          <w:b/>
          <w:sz w:val="40"/>
          <w:szCs w:val="40"/>
        </w:rPr>
      </w:pPr>
      <w:r w:rsidRPr="00E1180C">
        <w:rPr>
          <w:b/>
          <w:sz w:val="32"/>
          <w:szCs w:val="32"/>
        </w:rPr>
        <w:t>Cidade: Selvíria - MS, CEP: 79590-000</w:t>
      </w:r>
    </w:p>
    <w:p w14:paraId="08598825" w14:textId="2E4AE1D3" w:rsidR="00DC4684" w:rsidRDefault="00DC4684" w:rsidP="00DC4684">
      <w:pPr>
        <w:rPr>
          <w:b/>
          <w:sz w:val="32"/>
          <w:szCs w:val="32"/>
        </w:rPr>
      </w:pPr>
    </w:p>
    <w:p w14:paraId="09C6210A" w14:textId="77777777" w:rsidR="00DC4684" w:rsidRPr="00DC4684" w:rsidRDefault="00DC4684" w:rsidP="00DC4684">
      <w:pPr>
        <w:rPr>
          <w:b/>
          <w:sz w:val="32"/>
          <w:szCs w:val="32"/>
        </w:rPr>
      </w:pPr>
    </w:p>
    <w:p w14:paraId="477E829C" w14:textId="28DFD714" w:rsidR="00DC4684" w:rsidRPr="00DC4684" w:rsidRDefault="00DC4684" w:rsidP="00DC4684">
      <w:pPr>
        <w:rPr>
          <w:b/>
          <w:sz w:val="32"/>
          <w:szCs w:val="32"/>
        </w:rPr>
      </w:pPr>
      <w:r w:rsidRPr="00DC4684">
        <w:rPr>
          <w:b/>
          <w:sz w:val="32"/>
          <w:szCs w:val="32"/>
        </w:rPr>
        <w:t>CONTRATANTE</w:t>
      </w:r>
      <w:r>
        <w:rPr>
          <w:b/>
          <w:sz w:val="32"/>
          <w:szCs w:val="32"/>
        </w:rPr>
        <w:t>:</w:t>
      </w:r>
    </w:p>
    <w:p w14:paraId="140296DE" w14:textId="77777777" w:rsidR="00DC4684" w:rsidRPr="00DC4684" w:rsidRDefault="00DC4684" w:rsidP="00DC4684">
      <w:pPr>
        <w:rPr>
          <w:b/>
          <w:sz w:val="24"/>
          <w:szCs w:val="24"/>
        </w:rPr>
      </w:pPr>
      <w:r w:rsidRPr="00DC4684">
        <w:rPr>
          <w:b/>
          <w:sz w:val="24"/>
          <w:szCs w:val="24"/>
        </w:rPr>
        <w:t>PREFEITURA MUNICIPAL DE SELVÍRIA</w:t>
      </w:r>
    </w:p>
    <w:p w14:paraId="42628A21" w14:textId="2369D479" w:rsidR="00DC4684" w:rsidRPr="00DC4684" w:rsidRDefault="00DC4684" w:rsidP="00DC4684">
      <w:pPr>
        <w:rPr>
          <w:b/>
          <w:sz w:val="24"/>
          <w:szCs w:val="24"/>
        </w:rPr>
      </w:pPr>
      <w:r w:rsidRPr="00DC4684">
        <w:rPr>
          <w:b/>
          <w:sz w:val="24"/>
          <w:szCs w:val="24"/>
        </w:rPr>
        <w:t>CNPJ:</w:t>
      </w:r>
      <w:r>
        <w:rPr>
          <w:b/>
          <w:sz w:val="24"/>
          <w:szCs w:val="24"/>
        </w:rPr>
        <w:t xml:space="preserve"> </w:t>
      </w:r>
      <w:r w:rsidRPr="00DC4684">
        <w:rPr>
          <w:b/>
          <w:sz w:val="24"/>
          <w:szCs w:val="24"/>
        </w:rPr>
        <w:t>15.410.665/0001-40</w:t>
      </w:r>
    </w:p>
    <w:p w14:paraId="5959F8C4" w14:textId="77777777" w:rsidR="00DC4684" w:rsidRPr="00DC4684" w:rsidRDefault="00DC4684" w:rsidP="00DC4684">
      <w:pPr>
        <w:rPr>
          <w:b/>
          <w:sz w:val="24"/>
          <w:szCs w:val="24"/>
        </w:rPr>
      </w:pPr>
      <w:r w:rsidRPr="00DC4684">
        <w:rPr>
          <w:b/>
          <w:sz w:val="24"/>
          <w:szCs w:val="24"/>
        </w:rPr>
        <w:t>E-mail: assecom@selviria.ms.gov</w:t>
      </w:r>
    </w:p>
    <w:p w14:paraId="5B5A305D" w14:textId="2E08F65B" w:rsidR="00DC4684" w:rsidRPr="00DC4684" w:rsidRDefault="00DC4684" w:rsidP="00DC4684">
      <w:pPr>
        <w:rPr>
          <w:b/>
          <w:sz w:val="24"/>
          <w:szCs w:val="24"/>
        </w:rPr>
      </w:pPr>
      <w:r w:rsidRPr="00DC4684">
        <w:rPr>
          <w:b/>
          <w:sz w:val="24"/>
          <w:szCs w:val="24"/>
        </w:rPr>
        <w:t>Contato: (67) 3579-1245</w:t>
      </w:r>
    </w:p>
    <w:p w14:paraId="2DFE3E6C" w14:textId="77777777" w:rsidR="00DC4684" w:rsidRPr="00DC4684" w:rsidRDefault="00DC4684" w:rsidP="00DC4684">
      <w:pPr>
        <w:rPr>
          <w:b/>
          <w:sz w:val="24"/>
          <w:szCs w:val="24"/>
        </w:rPr>
      </w:pPr>
      <w:r w:rsidRPr="00DC4684">
        <w:rPr>
          <w:b/>
          <w:sz w:val="24"/>
          <w:szCs w:val="24"/>
        </w:rPr>
        <w:t>ENDEREÇO</w:t>
      </w:r>
    </w:p>
    <w:p w14:paraId="0DAD7886" w14:textId="77777777" w:rsidR="00DC4684" w:rsidRPr="00DC4684" w:rsidRDefault="00DC4684" w:rsidP="00DC4684">
      <w:pPr>
        <w:rPr>
          <w:b/>
          <w:sz w:val="24"/>
          <w:szCs w:val="24"/>
        </w:rPr>
      </w:pPr>
      <w:r w:rsidRPr="00DC4684">
        <w:rPr>
          <w:b/>
          <w:sz w:val="24"/>
          <w:szCs w:val="24"/>
        </w:rPr>
        <w:t>Rua: João Selvírio de Souza, Nº 997, Bairro: Centro</w:t>
      </w:r>
    </w:p>
    <w:p w14:paraId="02DF4D26" w14:textId="0184BDD4" w:rsidR="00A50462" w:rsidRDefault="00DC4684" w:rsidP="00DC4684">
      <w:pPr>
        <w:rPr>
          <w:b/>
          <w:sz w:val="24"/>
          <w:szCs w:val="24"/>
        </w:rPr>
      </w:pPr>
      <w:r w:rsidRPr="00DC4684">
        <w:rPr>
          <w:b/>
          <w:sz w:val="24"/>
          <w:szCs w:val="24"/>
        </w:rPr>
        <w:t>Cidade: Selvíria - MS, CEP: 79590-000</w:t>
      </w:r>
    </w:p>
    <w:p w14:paraId="5C730FCF" w14:textId="71BB88D3" w:rsidR="00DC4684" w:rsidRDefault="00DC4684" w:rsidP="00DC4684">
      <w:pPr>
        <w:rPr>
          <w:b/>
          <w:sz w:val="24"/>
          <w:szCs w:val="24"/>
        </w:rPr>
      </w:pPr>
    </w:p>
    <w:p w14:paraId="427CF4F2" w14:textId="77777777" w:rsidR="00DC4684" w:rsidRDefault="00DC4684" w:rsidP="00DC4684">
      <w:pPr>
        <w:rPr>
          <w:b/>
          <w:sz w:val="24"/>
          <w:szCs w:val="24"/>
        </w:rPr>
      </w:pPr>
    </w:p>
    <w:p w14:paraId="2146A593" w14:textId="77777777" w:rsidR="00DC4684" w:rsidRPr="00DC4684" w:rsidRDefault="00DC4684" w:rsidP="00DC4684">
      <w:pPr>
        <w:rPr>
          <w:b/>
          <w:sz w:val="24"/>
          <w:szCs w:val="24"/>
        </w:rPr>
      </w:pPr>
      <w:r w:rsidRPr="00DC4684">
        <w:rPr>
          <w:b/>
          <w:sz w:val="24"/>
          <w:szCs w:val="24"/>
        </w:rPr>
        <w:t>RESPONSÁVEL TÉCNICO:</w:t>
      </w:r>
    </w:p>
    <w:p w14:paraId="2E4AADE7" w14:textId="77777777" w:rsidR="00DC4684" w:rsidRPr="00DC4684" w:rsidRDefault="00DC4684" w:rsidP="00DC4684">
      <w:pPr>
        <w:rPr>
          <w:b/>
          <w:sz w:val="24"/>
          <w:szCs w:val="24"/>
        </w:rPr>
      </w:pPr>
      <w:r w:rsidRPr="00DC4684">
        <w:rPr>
          <w:b/>
          <w:sz w:val="24"/>
          <w:szCs w:val="24"/>
        </w:rPr>
        <w:t xml:space="preserve">Eng. Civil José Mauricio </w:t>
      </w:r>
      <w:proofErr w:type="spellStart"/>
      <w:r w:rsidRPr="00DC4684">
        <w:rPr>
          <w:b/>
          <w:sz w:val="24"/>
          <w:szCs w:val="24"/>
        </w:rPr>
        <w:t>Guitti</w:t>
      </w:r>
      <w:proofErr w:type="spellEnd"/>
      <w:r w:rsidRPr="00DC4684">
        <w:rPr>
          <w:b/>
          <w:sz w:val="24"/>
          <w:szCs w:val="24"/>
        </w:rPr>
        <w:t xml:space="preserve"> </w:t>
      </w:r>
      <w:proofErr w:type="spellStart"/>
      <w:r w:rsidRPr="00DC4684">
        <w:rPr>
          <w:b/>
          <w:sz w:val="24"/>
          <w:szCs w:val="24"/>
        </w:rPr>
        <w:t>Tonzar</w:t>
      </w:r>
      <w:proofErr w:type="spellEnd"/>
    </w:p>
    <w:p w14:paraId="4106AFC9" w14:textId="072FFBBC" w:rsidR="00DC4684" w:rsidRDefault="00DC4684" w:rsidP="00DC4684">
      <w:pPr>
        <w:rPr>
          <w:b/>
          <w:sz w:val="24"/>
          <w:szCs w:val="24"/>
        </w:rPr>
      </w:pPr>
      <w:r w:rsidRPr="00DC4684">
        <w:rPr>
          <w:b/>
          <w:sz w:val="24"/>
          <w:szCs w:val="24"/>
        </w:rPr>
        <w:t>CREA 5060760080 - VISTO 10173</w:t>
      </w:r>
    </w:p>
    <w:p w14:paraId="56D91571" w14:textId="61186817" w:rsidR="00DC4684" w:rsidRDefault="00DC4684" w:rsidP="00DC4684">
      <w:pPr>
        <w:rPr>
          <w:b/>
          <w:sz w:val="24"/>
          <w:szCs w:val="24"/>
        </w:rPr>
      </w:pPr>
    </w:p>
    <w:p w14:paraId="07E600D5" w14:textId="77777777" w:rsidR="00DC4684" w:rsidRDefault="00DC4684">
      <w:pPr>
        <w:spacing w:after="160" w:line="259" w:lineRule="auto"/>
        <w:ind w:right="0"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26A226E4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35BABE23" w14:textId="77777777" w:rsidR="00A50462" w:rsidRPr="00EB58D2" w:rsidRDefault="00A50462" w:rsidP="00A50462">
      <w:pPr>
        <w:pStyle w:val="PargrafodaLista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969B7">
        <w:rPr>
          <w:rFonts w:ascii="Arial" w:hAnsi="Arial" w:cs="Arial"/>
          <w:b/>
          <w:sz w:val="24"/>
          <w:szCs w:val="24"/>
        </w:rPr>
        <w:t xml:space="preserve">– </w:t>
      </w:r>
      <w:r>
        <w:rPr>
          <w:rFonts w:ascii="Arial" w:hAnsi="Arial" w:cs="Arial"/>
          <w:b/>
          <w:sz w:val="24"/>
          <w:szCs w:val="24"/>
        </w:rPr>
        <w:t>Canteiro de Obras</w:t>
      </w:r>
    </w:p>
    <w:p w14:paraId="581D1F3A" w14:textId="77777777" w:rsidR="00A50462" w:rsidRPr="00A2547E" w:rsidRDefault="00A50462" w:rsidP="00A50462">
      <w:pPr>
        <w:pStyle w:val="PargrafodaLista"/>
        <w:numPr>
          <w:ilvl w:val="1"/>
          <w:numId w:val="44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547E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Serviços iniciais</w:t>
      </w:r>
    </w:p>
    <w:p w14:paraId="7043DE17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Limpar e nivelar o terreno de modo que a cota de elevação esteja no mínimo a dez centímetros acima do meio fio.</w:t>
      </w:r>
    </w:p>
    <w:p w14:paraId="76AC1961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Executar instalações hidráulicas provisórias para necessidades fisiológicas da mão de obra, higienização de equipamentos e local e para cura do concreto.</w:t>
      </w:r>
    </w:p>
    <w:p w14:paraId="43569659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Executar instalações elétricas provisórias para garantir o uso dos equipamentos elétricos, prevendo a capacidade para alimentar equipamentos como betoneira, serras circulares, lixadeiras, disco de desbaste, marteletes e outros.</w:t>
      </w:r>
    </w:p>
    <w:p w14:paraId="6BD2B4C3" w14:textId="66881023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Sinalizar a fachada da obra com placa d</w:t>
      </w:r>
      <w:r w:rsidR="00047AD1">
        <w:rPr>
          <w:sz w:val="24"/>
          <w:szCs w:val="24"/>
        </w:rPr>
        <w:t>o</w:t>
      </w:r>
      <w:r>
        <w:rPr>
          <w:sz w:val="24"/>
          <w:szCs w:val="24"/>
        </w:rPr>
        <w:t xml:space="preserve"> responsável técnico</w:t>
      </w:r>
      <w:r w:rsidR="00047AD1">
        <w:rPr>
          <w:sz w:val="24"/>
          <w:szCs w:val="24"/>
        </w:rPr>
        <w:t xml:space="preserve"> e informações pertinentes da obra pública com as dimensões conforme o escopo orçamentário</w:t>
      </w:r>
      <w:r>
        <w:rPr>
          <w:sz w:val="24"/>
          <w:szCs w:val="24"/>
        </w:rPr>
        <w:t>.</w:t>
      </w:r>
    </w:p>
    <w:p w14:paraId="0D6D9447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3FDE2FF3" w14:textId="77777777" w:rsidR="00A50462" w:rsidRPr="00A2547E" w:rsidRDefault="00A50462" w:rsidP="00A50462">
      <w:pPr>
        <w:pStyle w:val="PargrafodaLista"/>
        <w:numPr>
          <w:ilvl w:val="1"/>
          <w:numId w:val="44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547E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Abrigo de materiais, pátios e isolamento físico</w:t>
      </w:r>
    </w:p>
    <w:p w14:paraId="49E2540B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 w:rsidRPr="00F638C5">
        <w:rPr>
          <w:sz w:val="24"/>
          <w:szCs w:val="24"/>
        </w:rPr>
        <w:t>Prever abrigo</w:t>
      </w:r>
      <w:r>
        <w:rPr>
          <w:sz w:val="24"/>
          <w:szCs w:val="24"/>
        </w:rPr>
        <w:t xml:space="preserve"> coberto para </w:t>
      </w:r>
      <w:r w:rsidRPr="00F638C5">
        <w:rPr>
          <w:sz w:val="24"/>
          <w:szCs w:val="24"/>
        </w:rPr>
        <w:t>materiais</w:t>
      </w:r>
      <w:r>
        <w:rPr>
          <w:sz w:val="24"/>
          <w:szCs w:val="24"/>
        </w:rPr>
        <w:t xml:space="preserve"> de construção e equipamentos</w:t>
      </w:r>
      <w:r w:rsidRPr="00F638C5">
        <w:rPr>
          <w:sz w:val="24"/>
          <w:szCs w:val="24"/>
        </w:rPr>
        <w:t xml:space="preserve"> com dormentes ou estantes de apoio para evitar o contato com o chão e manter a preservação da qualidade dos </w:t>
      </w:r>
      <w:r>
        <w:rPr>
          <w:sz w:val="24"/>
          <w:szCs w:val="24"/>
        </w:rPr>
        <w:t>mesmos.</w:t>
      </w:r>
    </w:p>
    <w:p w14:paraId="0ABF10E0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Os pátios para confecção de forma, armação e argamassa/concreto deverão ser previstos com locação e tamanho conveniente para o trabalho mais racional e seguro possível e sem interferência ou circulação de pessoas não envolvidas com o serviço.</w:t>
      </w:r>
    </w:p>
    <w:p w14:paraId="5EF723E9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Um pátio para depósito de materiais que não precisam de abrigo coberto (tijolo, telha, areia, brita, </w:t>
      </w:r>
      <w:proofErr w:type="spellStart"/>
      <w:r>
        <w:rPr>
          <w:sz w:val="24"/>
          <w:szCs w:val="24"/>
        </w:rPr>
        <w:t>etc</w:t>
      </w:r>
      <w:proofErr w:type="spellEnd"/>
      <w:r>
        <w:rPr>
          <w:sz w:val="24"/>
          <w:szCs w:val="24"/>
        </w:rPr>
        <w:t>), deve ser previsto de forma que não prejudique a circulação e seja possível o descarregamento dos materiais.</w:t>
      </w:r>
    </w:p>
    <w:p w14:paraId="4A2986DF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Caso seja necessária uma segurança para isolamento físico do canteiro de obras, será executado com prioridade os muros laterais e de fundo com alvenaria e fechamento parcial da fachada ou perímetro germinado com tapume de chapa de madeira compensada.</w:t>
      </w:r>
    </w:p>
    <w:p w14:paraId="36280210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37E3EC9D" w14:textId="77777777" w:rsidR="00A50462" w:rsidRPr="00712195" w:rsidRDefault="00A50462" w:rsidP="00A50462">
      <w:pPr>
        <w:pStyle w:val="PargrafodaLista"/>
        <w:numPr>
          <w:ilvl w:val="1"/>
          <w:numId w:val="4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12195">
        <w:rPr>
          <w:rFonts w:ascii="Arial" w:hAnsi="Arial" w:cs="Arial"/>
          <w:b/>
          <w:bCs/>
          <w:sz w:val="24"/>
          <w:szCs w:val="24"/>
        </w:rPr>
        <w:t>– Segurança do trabalho</w:t>
      </w:r>
    </w:p>
    <w:p w14:paraId="3DF923D8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 w:rsidRPr="00F638C5">
        <w:rPr>
          <w:sz w:val="24"/>
          <w:szCs w:val="24"/>
        </w:rPr>
        <w:t>As normas de segurança do trabalho devem ser cumpridas em toda sua extensão, com o rigor da NR 35 e NR 10.</w:t>
      </w:r>
    </w:p>
    <w:p w14:paraId="19E0E306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Os técnicos eletricistas devem ser habilitados para trabalhar.</w:t>
      </w:r>
    </w:p>
    <w:p w14:paraId="63721094" w14:textId="2F78C40F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Os encarregados e mestre de obras devem ser capazes de coordenar equipe afim de evitar qualquer possibilidade de acidente, com uso devido de equipamentos de proteção individual (E.P.I.) e equipamento de proteção coletivo (E.P.C.), e manter o máximo de atenção e cuidado para o pleno desenvolvimento da obra e cooperação com a equipe.</w:t>
      </w:r>
    </w:p>
    <w:p w14:paraId="47064067" w14:textId="00744B9D" w:rsidR="00436D34" w:rsidRDefault="00436D34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Toda a equipe deverá ser capaz de ler</w:t>
      </w:r>
      <w:r w:rsidR="004B3F62">
        <w:rPr>
          <w:sz w:val="24"/>
          <w:szCs w:val="24"/>
        </w:rPr>
        <w:t>,</w:t>
      </w:r>
      <w:r>
        <w:rPr>
          <w:sz w:val="24"/>
          <w:szCs w:val="24"/>
        </w:rPr>
        <w:t xml:space="preserve"> interpretar</w:t>
      </w:r>
      <w:r w:rsidR="004B3F62">
        <w:rPr>
          <w:sz w:val="24"/>
          <w:szCs w:val="24"/>
        </w:rPr>
        <w:t xml:space="preserve"> e </w:t>
      </w:r>
      <w:r w:rsidR="00790DFE">
        <w:rPr>
          <w:sz w:val="24"/>
          <w:szCs w:val="24"/>
        </w:rPr>
        <w:t>obedecer a todas as</w:t>
      </w:r>
      <w:r>
        <w:rPr>
          <w:sz w:val="24"/>
          <w:szCs w:val="24"/>
        </w:rPr>
        <w:t xml:space="preserve"> sinalizações</w:t>
      </w:r>
      <w:r w:rsidR="004B3F62">
        <w:rPr>
          <w:sz w:val="24"/>
          <w:szCs w:val="24"/>
        </w:rPr>
        <w:t xml:space="preserve"> e determinações de segurança</w:t>
      </w:r>
      <w:r>
        <w:rPr>
          <w:sz w:val="24"/>
          <w:szCs w:val="24"/>
        </w:rPr>
        <w:t xml:space="preserve"> pertinentes à obra</w:t>
      </w:r>
      <w:r w:rsidR="004B3F62">
        <w:rPr>
          <w:sz w:val="24"/>
          <w:szCs w:val="24"/>
        </w:rPr>
        <w:t>.</w:t>
      </w:r>
    </w:p>
    <w:p w14:paraId="29F2EED6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67C13EE3" w14:textId="77777777" w:rsidR="00A50462" w:rsidRPr="00712195" w:rsidRDefault="00A50462" w:rsidP="00A50462">
      <w:pPr>
        <w:pStyle w:val="PargrafodaLista"/>
        <w:numPr>
          <w:ilvl w:val="1"/>
          <w:numId w:val="44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12195">
        <w:rPr>
          <w:rFonts w:ascii="Arial" w:hAnsi="Arial" w:cs="Arial"/>
          <w:b/>
          <w:bCs/>
          <w:sz w:val="24"/>
          <w:szCs w:val="24"/>
        </w:rPr>
        <w:t>– Limpeza</w:t>
      </w:r>
      <w:r>
        <w:rPr>
          <w:rFonts w:ascii="Arial" w:hAnsi="Arial" w:cs="Arial"/>
          <w:b/>
          <w:bCs/>
          <w:sz w:val="24"/>
          <w:szCs w:val="24"/>
        </w:rPr>
        <w:t xml:space="preserve"> e organização</w:t>
      </w:r>
    </w:p>
    <w:p w14:paraId="7B967EAD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 w:rsidRPr="00F638C5">
        <w:rPr>
          <w:sz w:val="24"/>
          <w:szCs w:val="24"/>
        </w:rPr>
        <w:t>Ao final de cada etapa da obra,</w:t>
      </w:r>
      <w:r>
        <w:rPr>
          <w:sz w:val="24"/>
          <w:szCs w:val="24"/>
        </w:rPr>
        <w:t xml:space="preserve"> serão</w:t>
      </w:r>
      <w:r w:rsidRPr="00F638C5">
        <w:rPr>
          <w:sz w:val="24"/>
          <w:szCs w:val="24"/>
        </w:rPr>
        <w:t xml:space="preserve"> descarta</w:t>
      </w:r>
      <w:r>
        <w:rPr>
          <w:sz w:val="24"/>
          <w:szCs w:val="24"/>
        </w:rPr>
        <w:t>dos</w:t>
      </w:r>
      <w:r w:rsidRPr="00F638C5">
        <w:rPr>
          <w:sz w:val="24"/>
          <w:szCs w:val="24"/>
        </w:rPr>
        <w:t xml:space="preserve"> materiais em entulhos </w:t>
      </w:r>
      <w:r>
        <w:rPr>
          <w:sz w:val="24"/>
          <w:szCs w:val="24"/>
        </w:rPr>
        <w:t>e</w:t>
      </w:r>
      <w:r w:rsidRPr="00F638C5">
        <w:rPr>
          <w:sz w:val="24"/>
          <w:szCs w:val="24"/>
        </w:rPr>
        <w:t xml:space="preserve"> coleta seletiva</w:t>
      </w:r>
      <w:r>
        <w:rPr>
          <w:sz w:val="24"/>
          <w:szCs w:val="24"/>
        </w:rPr>
        <w:t xml:space="preserve"> </w:t>
      </w:r>
      <w:r w:rsidRPr="00F638C5">
        <w:rPr>
          <w:sz w:val="24"/>
          <w:szCs w:val="24"/>
        </w:rPr>
        <w:t>e manter</w:t>
      </w:r>
      <w:r>
        <w:rPr>
          <w:sz w:val="24"/>
          <w:szCs w:val="24"/>
        </w:rPr>
        <w:t>ão</w:t>
      </w:r>
      <w:r w:rsidRPr="00F638C5">
        <w:rPr>
          <w:sz w:val="24"/>
          <w:szCs w:val="24"/>
        </w:rPr>
        <w:t xml:space="preserve"> o local limpo</w:t>
      </w:r>
      <w:r>
        <w:rPr>
          <w:sz w:val="24"/>
          <w:szCs w:val="24"/>
        </w:rPr>
        <w:t xml:space="preserve"> e organizado.</w:t>
      </w:r>
    </w:p>
    <w:p w14:paraId="5786A87C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Evitar desperdício de materiais de construção, água e energia elétrica.</w:t>
      </w:r>
    </w:p>
    <w:p w14:paraId="63FA7DC7" w14:textId="4E9C80B2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Fazer uma faxina geral ao término d</w:t>
      </w:r>
      <w:r w:rsidR="004B3F62">
        <w:rPr>
          <w:sz w:val="24"/>
          <w:szCs w:val="24"/>
        </w:rPr>
        <w:t>e cada frente de</w:t>
      </w:r>
      <w:r>
        <w:rPr>
          <w:sz w:val="24"/>
          <w:szCs w:val="24"/>
        </w:rPr>
        <w:t xml:space="preserve"> obra.</w:t>
      </w:r>
    </w:p>
    <w:p w14:paraId="1BB8283E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02EC8A0D" w14:textId="77777777" w:rsidR="00A50462" w:rsidRPr="00712195" w:rsidRDefault="00A50462" w:rsidP="00A50462">
      <w:pPr>
        <w:pStyle w:val="PargrafodaLista"/>
        <w:numPr>
          <w:ilvl w:val="1"/>
          <w:numId w:val="44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12195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Locação</w:t>
      </w:r>
    </w:p>
    <w:p w14:paraId="4778B8B0" w14:textId="77777777" w:rsidR="00A50462" w:rsidRDefault="00A50462" w:rsidP="00A50462">
      <w:pPr>
        <w:spacing w:after="0" w:line="240" w:lineRule="auto"/>
        <w:ind w:left="-143" w:firstLine="851"/>
        <w:rPr>
          <w:sz w:val="24"/>
          <w:szCs w:val="24"/>
        </w:rPr>
      </w:pPr>
      <w:r>
        <w:rPr>
          <w:sz w:val="24"/>
          <w:szCs w:val="24"/>
        </w:rPr>
        <w:t xml:space="preserve">Os marcos que definem os limites do lote devem ser lançados e fixados no local e depois revisados e sinalizados com uma equipe topográfica para garantir que o proprietário </w:t>
      </w:r>
      <w:r>
        <w:rPr>
          <w:sz w:val="24"/>
          <w:szCs w:val="24"/>
        </w:rPr>
        <w:lastRenderedPageBreak/>
        <w:t>tenha a devida condição de propriedade do terreno sem margem de invasão de área privada alheia ou pública.</w:t>
      </w:r>
    </w:p>
    <w:p w14:paraId="7D5218F8" w14:textId="77777777" w:rsidR="00A50462" w:rsidRDefault="00A50462" w:rsidP="00A50462">
      <w:pPr>
        <w:spacing w:after="0" w:line="240" w:lineRule="auto"/>
        <w:ind w:left="-143" w:firstLine="851"/>
        <w:rPr>
          <w:sz w:val="24"/>
          <w:szCs w:val="24"/>
        </w:rPr>
      </w:pPr>
    </w:p>
    <w:p w14:paraId="5194DB8D" w14:textId="77777777" w:rsidR="00A50462" w:rsidRPr="00712195" w:rsidRDefault="00A50462" w:rsidP="00A50462">
      <w:pPr>
        <w:pStyle w:val="PargrafodaLista"/>
        <w:numPr>
          <w:ilvl w:val="1"/>
          <w:numId w:val="44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712195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Equipe</w:t>
      </w:r>
    </w:p>
    <w:p w14:paraId="56B79AFF" w14:textId="6E94B9DF" w:rsidR="00A50462" w:rsidRDefault="00A50462" w:rsidP="00A50462">
      <w:pPr>
        <w:spacing w:after="0" w:line="240" w:lineRule="auto"/>
        <w:ind w:left="-143" w:firstLine="851"/>
        <w:rPr>
          <w:sz w:val="24"/>
          <w:szCs w:val="24"/>
        </w:rPr>
      </w:pPr>
      <w:r>
        <w:rPr>
          <w:sz w:val="24"/>
          <w:szCs w:val="24"/>
        </w:rPr>
        <w:t>A liderança da obra deve ter experiência em obras de imóveis residenciais ou públicas e ser plenamente capaz de ler e interpretar o projeto</w:t>
      </w:r>
      <w:r w:rsidR="004B3F62">
        <w:rPr>
          <w:sz w:val="24"/>
          <w:szCs w:val="24"/>
        </w:rPr>
        <w:t>,</w:t>
      </w:r>
      <w:r>
        <w:rPr>
          <w:sz w:val="24"/>
          <w:szCs w:val="24"/>
        </w:rPr>
        <w:t xml:space="preserve"> memorial descritivo </w:t>
      </w:r>
      <w:r w:rsidR="004B3F62">
        <w:rPr>
          <w:sz w:val="24"/>
          <w:szCs w:val="24"/>
        </w:rPr>
        <w:t xml:space="preserve">e o escopo orçamentário da obra </w:t>
      </w:r>
      <w:r>
        <w:rPr>
          <w:sz w:val="24"/>
          <w:szCs w:val="24"/>
        </w:rPr>
        <w:t>para garantir a execução fiel do projeto.</w:t>
      </w:r>
    </w:p>
    <w:p w14:paraId="5CC1FC41" w14:textId="77777777" w:rsidR="00A50462" w:rsidRDefault="00A50462" w:rsidP="00A50462">
      <w:pPr>
        <w:spacing w:after="0" w:line="240" w:lineRule="auto"/>
        <w:ind w:firstLine="0"/>
        <w:rPr>
          <w:sz w:val="24"/>
          <w:szCs w:val="24"/>
        </w:rPr>
      </w:pPr>
    </w:p>
    <w:p w14:paraId="18F73EBB" w14:textId="77777777" w:rsidR="00A50462" w:rsidRPr="008E380B" w:rsidRDefault="00A50462" w:rsidP="00A50462">
      <w:pPr>
        <w:pStyle w:val="PargrafodaLista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969B7">
        <w:rPr>
          <w:rFonts w:ascii="Arial" w:hAnsi="Arial" w:cs="Arial"/>
          <w:b/>
          <w:sz w:val="24"/>
          <w:szCs w:val="24"/>
        </w:rPr>
        <w:t>– Fundação</w:t>
      </w:r>
    </w:p>
    <w:p w14:paraId="602E3BBC" w14:textId="77777777" w:rsidR="00A50462" w:rsidRPr="00A2547E" w:rsidRDefault="00A50462" w:rsidP="00A50462">
      <w:pPr>
        <w:pStyle w:val="PargrafodaLista"/>
        <w:numPr>
          <w:ilvl w:val="1"/>
          <w:numId w:val="44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547E">
        <w:rPr>
          <w:rFonts w:ascii="Arial" w:hAnsi="Arial" w:cs="Arial"/>
          <w:b/>
          <w:bCs/>
          <w:sz w:val="24"/>
          <w:szCs w:val="24"/>
        </w:rPr>
        <w:t>– Viga Baldrame</w:t>
      </w:r>
    </w:p>
    <w:p w14:paraId="68B69727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Devem seguir as especificações do projeto com verificação prévia da posição e dimensões das formas e armação, com a devida limpeza do ferro para garantir a aderência.</w:t>
      </w:r>
    </w:p>
    <w:p w14:paraId="3FD196AC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O concreto deverá ter a resistência (fck) de acordo com o projeto utilizando concreto usinado com </w:t>
      </w:r>
      <w:proofErr w:type="spellStart"/>
      <w:r>
        <w:rPr>
          <w:sz w:val="24"/>
          <w:szCs w:val="24"/>
        </w:rPr>
        <w:t>slump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test</w:t>
      </w:r>
      <w:proofErr w:type="spellEnd"/>
      <w:r>
        <w:rPr>
          <w:sz w:val="24"/>
          <w:szCs w:val="24"/>
        </w:rPr>
        <w:t xml:space="preserve"> e corpo de prova a qual o responsável irá fornecer resultados de ensaios de resistência para a equipe de engenharia da contratante.</w:t>
      </w:r>
    </w:p>
    <w:p w14:paraId="668E26B7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As concretagens deverão ser planejadas com o devido agendamento com a usina de concreto e equipe preparada e presente para executar o serviço. Será necessário comunicar a contratante a respeito da data e horário da concretagem com antecedência. </w:t>
      </w:r>
    </w:p>
    <w:p w14:paraId="76701956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Caso seja possível a utilização do próprio solo estabilizado como forma, será necessário o dobro de cobrimento para evitar o contato do aço com o solo, sendo necessário respaldo com a utilização de tijolos maciços no contorno na parte superior para o devido acabamento.</w:t>
      </w:r>
    </w:p>
    <w:p w14:paraId="4588F6CC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3270C202" w14:textId="77777777" w:rsidR="00A50462" w:rsidRPr="00A21920" w:rsidRDefault="00A50462" w:rsidP="00A5046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A2547E">
        <w:rPr>
          <w:b/>
          <w:bCs/>
          <w:sz w:val="24"/>
          <w:szCs w:val="24"/>
        </w:rPr>
        <w:t>.2 – Estacas escavadas ou bate estaca</w:t>
      </w:r>
    </w:p>
    <w:p w14:paraId="2ACF8EA9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Para as cargas de pilares estruturais serão executadas estacas escavadas ou bate estaca conforme as especificações do projeto dadas como o mínimo exigido, podendo ou não ser aumentado a profundidade e o diâmetro.</w:t>
      </w:r>
    </w:p>
    <w:p w14:paraId="77A0AB41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 marcação da posição das estacas deverá ser de acordo com o projeto com tolerância de erro de até 5cm de distância do centro da estaca, para evitar excentricidade.</w:t>
      </w:r>
    </w:p>
    <w:p w14:paraId="69D6CFDA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 armação deve seguir as especificações do projeto com verificação prévia da posição e dimensões, com a devida limpeza do ferro para garantir a aderência.</w:t>
      </w:r>
    </w:p>
    <w:p w14:paraId="70F0C61E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O concreto deverá ter a resistência (fck) de acordo com o projeto utilizando concreto usinado ou in loco com </w:t>
      </w:r>
      <w:proofErr w:type="spellStart"/>
      <w:r>
        <w:rPr>
          <w:sz w:val="24"/>
          <w:szCs w:val="24"/>
        </w:rPr>
        <w:t>slump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test</w:t>
      </w:r>
      <w:proofErr w:type="spellEnd"/>
      <w:r>
        <w:rPr>
          <w:sz w:val="24"/>
          <w:szCs w:val="24"/>
        </w:rPr>
        <w:t xml:space="preserve"> e corpo de prova a qual o responsável irá fornecer resultados de ensaios de resistência para a equipe de engenharia da contratante.</w:t>
      </w:r>
    </w:p>
    <w:p w14:paraId="5FED6AA0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As concretagens deverão ser planejadas com o devido agendamento com a usina de concreto e equipe preparada e presente para executar o serviço. Será necessário comunicar a contratante a respeito da data e horário da concretagem com antecedência. </w:t>
      </w:r>
    </w:p>
    <w:p w14:paraId="32207489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Caso a concretagem seja feita junto com as vigas baldrames e blocos em etapa única, a resistência (fck) deverá ser a do bloco de concreto.</w:t>
      </w:r>
    </w:p>
    <w:p w14:paraId="222381A4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47312A33" w14:textId="77777777" w:rsidR="00A50462" w:rsidRPr="00A2547E" w:rsidRDefault="00A50462" w:rsidP="00A5046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A2547E">
        <w:rPr>
          <w:b/>
          <w:bCs/>
          <w:sz w:val="24"/>
          <w:szCs w:val="24"/>
        </w:rPr>
        <w:t>.3 – Blocos</w:t>
      </w:r>
    </w:p>
    <w:p w14:paraId="442CB427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 w:rsidRPr="008969B7">
        <w:rPr>
          <w:sz w:val="24"/>
          <w:szCs w:val="24"/>
        </w:rPr>
        <w:t>Para cada estaca</w:t>
      </w:r>
      <w:r>
        <w:rPr>
          <w:sz w:val="24"/>
          <w:szCs w:val="24"/>
        </w:rPr>
        <w:t xml:space="preserve"> ou conjunto de estacas</w:t>
      </w:r>
      <w:r w:rsidRPr="008969B7">
        <w:rPr>
          <w:sz w:val="24"/>
          <w:szCs w:val="24"/>
        </w:rPr>
        <w:t>, haverá um bloco</w:t>
      </w:r>
      <w:r>
        <w:rPr>
          <w:sz w:val="24"/>
          <w:szCs w:val="24"/>
        </w:rPr>
        <w:t xml:space="preserve"> retangular com as especificações do projeto.</w:t>
      </w:r>
    </w:p>
    <w:p w14:paraId="02081CE8" w14:textId="77777777" w:rsidR="00A50462" w:rsidRPr="008969B7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Em caso de estacas com diâmetro alterado, não será permitido que o diâmetro ultrapasse a borda do bloco, e nenhuma dimensão de bloco poderá ser alterada.</w:t>
      </w:r>
    </w:p>
    <w:p w14:paraId="0C499081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Os blocos deverão ser nivelados com a viga baldrame (topo a topo) de acordo com o projeto, portanto, concretado junto com as vigas baldrame.</w:t>
      </w:r>
    </w:p>
    <w:p w14:paraId="7D395C62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1C9A234A" w14:textId="77777777" w:rsidR="00A50462" w:rsidRPr="00A2547E" w:rsidRDefault="00A50462" w:rsidP="00A5046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2</w:t>
      </w:r>
      <w:r w:rsidRPr="00A2547E">
        <w:rPr>
          <w:b/>
          <w:bCs/>
          <w:sz w:val="24"/>
          <w:szCs w:val="24"/>
        </w:rPr>
        <w:t>.4 – Alvenaria de embasamento</w:t>
      </w:r>
    </w:p>
    <w:p w14:paraId="604896A3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Será feita conforme a espessura de paredes com tijolos maciços até no mínimo a cota de fundo do concreto do contrapiso conforme a necessidade do fundo escavado para a viga baldrame</w:t>
      </w:r>
    </w:p>
    <w:p w14:paraId="5BC7D35D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1C04830F" w14:textId="77777777" w:rsidR="00A50462" w:rsidRPr="00A2547E" w:rsidRDefault="00A50462" w:rsidP="00A5046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A2547E">
        <w:rPr>
          <w:b/>
          <w:bCs/>
          <w:sz w:val="24"/>
          <w:szCs w:val="24"/>
        </w:rPr>
        <w:t xml:space="preserve">.5 – Impermeabilização </w:t>
      </w:r>
    </w:p>
    <w:p w14:paraId="74249BFB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A viga baldrame e alvenaria de embasamento será pintada com </w:t>
      </w:r>
      <w:proofErr w:type="spellStart"/>
      <w:r>
        <w:rPr>
          <w:sz w:val="24"/>
          <w:szCs w:val="24"/>
        </w:rPr>
        <w:t>Neutrol</w:t>
      </w:r>
      <w:proofErr w:type="spellEnd"/>
      <w:r>
        <w:rPr>
          <w:sz w:val="24"/>
          <w:szCs w:val="24"/>
        </w:rPr>
        <w:t xml:space="preserve"> nas laterais para garantir a proteção da fundação.</w:t>
      </w:r>
    </w:p>
    <w:p w14:paraId="3B80DB9A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597580AE" w14:textId="77777777" w:rsidR="00A50462" w:rsidRPr="00A2547E" w:rsidRDefault="00A50462" w:rsidP="00A5046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</w:t>
      </w:r>
      <w:r w:rsidRPr="00A2547E">
        <w:rPr>
          <w:b/>
          <w:bCs/>
          <w:sz w:val="24"/>
          <w:szCs w:val="24"/>
        </w:rPr>
        <w:t>.6 – Arranques</w:t>
      </w:r>
      <w:r>
        <w:rPr>
          <w:b/>
          <w:bCs/>
          <w:sz w:val="24"/>
          <w:szCs w:val="24"/>
        </w:rPr>
        <w:t xml:space="preserve"> e emendas</w:t>
      </w:r>
    </w:p>
    <w:p w14:paraId="0BD675F8" w14:textId="77777777" w:rsidR="00A50462" w:rsidRDefault="00A50462" w:rsidP="00A504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Os arranques para pilares estruturais e estacas serão de acordo com o projeto e deverão ter a devida proteção nas pontas para evitar o risco de acidentes.</w:t>
      </w:r>
    </w:p>
    <w:p w14:paraId="3D786E01" w14:textId="77777777" w:rsidR="00A50462" w:rsidRDefault="00A50462" w:rsidP="00A504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Qualquer peça concretada de forma incompleta ou arranque não especificada em projeto deverá ser verificado pelo projetista para as providências cabíveis de adequação, com laudo protocolado pelo contratante.</w:t>
      </w:r>
    </w:p>
    <w:p w14:paraId="5020FE12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1CBFCCFC" w14:textId="77777777" w:rsidR="00A50462" w:rsidRPr="008E380B" w:rsidRDefault="00A50462" w:rsidP="00A50462">
      <w:pPr>
        <w:pStyle w:val="PargrafodaLista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2547E">
        <w:rPr>
          <w:rFonts w:ascii="Arial" w:hAnsi="Arial" w:cs="Arial"/>
          <w:b/>
          <w:bCs/>
          <w:sz w:val="24"/>
          <w:szCs w:val="24"/>
        </w:rPr>
        <w:t>– Superestrutura</w:t>
      </w:r>
    </w:p>
    <w:p w14:paraId="0527AE3A" w14:textId="77777777" w:rsidR="00A50462" w:rsidRPr="00A2547E" w:rsidRDefault="00A50462" w:rsidP="00A5046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3.1 - Pilares</w:t>
      </w:r>
    </w:p>
    <w:p w14:paraId="5E538FE8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Deverão seguir as especificações do projeto com verificação prévia da posição e dimensões das formas e armação, com a devida limpeza do ferro para garantir a aderência.</w:t>
      </w:r>
    </w:p>
    <w:p w14:paraId="46C490E5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As peças deverão ser concretadas em etapas de no máximo 1,50 metros de altura para evitar segregação da brita.</w:t>
      </w:r>
    </w:p>
    <w:p w14:paraId="7DF78451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O concreto deverá ter a resistência (fck) de acordo com o projeto utilizando concreto usinado ou in loco com </w:t>
      </w:r>
      <w:proofErr w:type="spellStart"/>
      <w:r>
        <w:rPr>
          <w:sz w:val="24"/>
          <w:szCs w:val="24"/>
        </w:rPr>
        <w:t>slump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test</w:t>
      </w:r>
      <w:proofErr w:type="spellEnd"/>
      <w:r>
        <w:rPr>
          <w:sz w:val="24"/>
          <w:szCs w:val="24"/>
        </w:rPr>
        <w:t xml:space="preserve"> e corpo de prova a qual o responsável irá fornecer resultados de ensaios de resistência para a equipe de engenharia da contratante.</w:t>
      </w:r>
    </w:p>
    <w:p w14:paraId="1B9C238B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As concretagens deverão ser planejadas com o devido agendamento com a usina de concreto e equipe preparada e presente para executar o serviço. Será necessário comunicar a contratante a respeito da data e horário da concretagem com antecedência.</w:t>
      </w:r>
    </w:p>
    <w:p w14:paraId="500C58BF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 alvenaria servirá de forma para os pilares em ambientes internos, assim como o pilar servirá de travamento para a alvenaria.</w:t>
      </w:r>
    </w:p>
    <w:p w14:paraId="04B57BA5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Qualquer alteração na seção de qualquer pilar, seja por melhorias de execução ou estética, deverá ser definido previamente junto com a engenharia da contratante e devidamente protocolado.</w:t>
      </w:r>
    </w:p>
    <w:p w14:paraId="41551DC4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7963C436" w14:textId="77777777" w:rsidR="00A50462" w:rsidRPr="00A2547E" w:rsidRDefault="00A50462" w:rsidP="00A5046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A2547E">
        <w:rPr>
          <w:b/>
          <w:bCs/>
          <w:sz w:val="24"/>
          <w:szCs w:val="24"/>
        </w:rPr>
        <w:t>.2 – Vigas</w:t>
      </w:r>
    </w:p>
    <w:p w14:paraId="036B4DEC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Devem seguir as especificações do projeto com verificação prévia da posição e dimensões das formas e armação, com a devida limpeza do ferro para garantir a aderência.</w:t>
      </w:r>
    </w:p>
    <w:p w14:paraId="4699056A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O concreto deverá ter a resistência (fck) de acordo com o projeto utilizando concreto usinado com </w:t>
      </w:r>
      <w:proofErr w:type="spellStart"/>
      <w:r>
        <w:rPr>
          <w:sz w:val="24"/>
          <w:szCs w:val="24"/>
        </w:rPr>
        <w:t>slump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test</w:t>
      </w:r>
      <w:proofErr w:type="spellEnd"/>
      <w:r>
        <w:rPr>
          <w:sz w:val="24"/>
          <w:szCs w:val="24"/>
        </w:rPr>
        <w:t xml:space="preserve"> e corpo de prova a qual o responsável irá fornecer resultados de ensaios de resistência para a equipe de engenharia da contratante.</w:t>
      </w:r>
    </w:p>
    <w:p w14:paraId="77719390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As concretagens deverão ser planejadas com o devido agendamento com a usina de concreto e equipe preparada e presente para executar o serviço. Será necessário comunicar a contratante a respeito da data e horário da concretagem com antecedência.</w:t>
      </w:r>
    </w:p>
    <w:p w14:paraId="5B36F645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</w:p>
    <w:p w14:paraId="669291C0" w14:textId="77777777" w:rsidR="00A50462" w:rsidRPr="00C820AB" w:rsidRDefault="00A50462" w:rsidP="00A5046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C820AB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3</w:t>
      </w:r>
      <w:r w:rsidRPr="00C820AB">
        <w:rPr>
          <w:b/>
          <w:bCs/>
          <w:sz w:val="24"/>
          <w:szCs w:val="24"/>
        </w:rPr>
        <w:t xml:space="preserve"> – Lajes</w:t>
      </w:r>
    </w:p>
    <w:p w14:paraId="1FEE670A" w14:textId="63BC3F73" w:rsidR="00A50462" w:rsidRDefault="00A50462" w:rsidP="00A504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As lajes serão pré-moldadas compostas por trilhos com sapa</w:t>
      </w:r>
      <w:r w:rsidR="00BE5DBB">
        <w:rPr>
          <w:sz w:val="24"/>
          <w:szCs w:val="24"/>
        </w:rPr>
        <w:t>ta</w:t>
      </w:r>
      <w:r>
        <w:rPr>
          <w:sz w:val="24"/>
          <w:szCs w:val="24"/>
        </w:rPr>
        <w:t xml:space="preserve">s de concreto, lajotas de cerâmica ou isopor (EPS), enchimento de concreto e sentido de apoio especificados em </w:t>
      </w:r>
      <w:r>
        <w:rPr>
          <w:sz w:val="24"/>
          <w:szCs w:val="24"/>
        </w:rPr>
        <w:lastRenderedPageBreak/>
        <w:t>projeto, prevendo passagem das tubulações hidráulicas e todo sistema elétrico antes da execução do enchimento de concreto.</w:t>
      </w:r>
    </w:p>
    <w:p w14:paraId="17F3C0E1" w14:textId="41C26DCA" w:rsidR="00A50462" w:rsidRDefault="00A50462" w:rsidP="00BE5DBB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 concretagem do enchimento será executada de preferência com bombeamento, podendo ser executadas também com baldes içados por guindaste.</w:t>
      </w:r>
    </w:p>
    <w:p w14:paraId="7D3B2DD5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O concreto deverá ter a resistência (fck) de acordo com o projeto utilizando concreto usinado com </w:t>
      </w:r>
      <w:proofErr w:type="spellStart"/>
      <w:r>
        <w:rPr>
          <w:sz w:val="24"/>
          <w:szCs w:val="24"/>
        </w:rPr>
        <w:t>slump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test</w:t>
      </w:r>
      <w:proofErr w:type="spellEnd"/>
      <w:r>
        <w:rPr>
          <w:sz w:val="24"/>
          <w:szCs w:val="24"/>
        </w:rPr>
        <w:t xml:space="preserve"> e corpo de prova a qual o responsável irá fornecer resultados de ensaios de resistência para a equipe de engenharia da contratante.</w:t>
      </w:r>
    </w:p>
    <w:p w14:paraId="625A4A20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As concretagens deverão ser planejadas com o devido agendamento com a usina de concreto e equipe preparada e presente para executar o serviço. Será necessário comunicar a contratante a respeito da data e horário da concretagem com antecedência.</w:t>
      </w:r>
    </w:p>
    <w:p w14:paraId="3CDA904E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 concretagem da laje poderá ser realizada junto ou não com a sua viga de apoio.</w:t>
      </w:r>
    </w:p>
    <w:p w14:paraId="27DEE2A5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Após a cura de 28 dias do concreto da laje, será liberada a retirada dos escoramentos e seu fundo poderá ter acabamento, pintura e execução das instalações das luminárias.</w:t>
      </w:r>
    </w:p>
    <w:p w14:paraId="2CA99368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</w:p>
    <w:p w14:paraId="0088D0DB" w14:textId="77777777" w:rsidR="00A50462" w:rsidRPr="00A2547E" w:rsidRDefault="00A50462" w:rsidP="00A5046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C47528">
        <w:rPr>
          <w:b/>
          <w:bCs/>
          <w:sz w:val="24"/>
          <w:szCs w:val="24"/>
        </w:rPr>
        <w:t xml:space="preserve">.3 </w:t>
      </w:r>
      <w:r w:rsidRPr="00A2547E">
        <w:rPr>
          <w:b/>
          <w:bCs/>
          <w:sz w:val="24"/>
          <w:szCs w:val="24"/>
        </w:rPr>
        <w:t>– Arranques</w:t>
      </w:r>
      <w:r>
        <w:rPr>
          <w:b/>
          <w:bCs/>
          <w:sz w:val="24"/>
          <w:szCs w:val="24"/>
        </w:rPr>
        <w:t xml:space="preserve"> e emendas</w:t>
      </w:r>
    </w:p>
    <w:p w14:paraId="1BC10D65" w14:textId="77777777" w:rsidR="00A50462" w:rsidRDefault="00A50462" w:rsidP="00A504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Os arranques para pilares estruturais e vigas serão de acordo com o projeto e deverão ter a devida proteção nas pontas para evitar o risco de acidentes.</w:t>
      </w:r>
    </w:p>
    <w:p w14:paraId="582B9922" w14:textId="77777777" w:rsidR="00A50462" w:rsidRDefault="00A50462" w:rsidP="00A504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Qualquer peça concretada de forma incompleta ou arranque não especificada em projeto deverá ser verificado pelo projetista para as providências cabíveis de adequação, com laudo protocolado pelo contratante.</w:t>
      </w:r>
    </w:p>
    <w:p w14:paraId="1B9E9099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2D1DF448" w14:textId="77777777" w:rsidR="00A50462" w:rsidRPr="00C820AB" w:rsidRDefault="00A50462" w:rsidP="00A50462">
      <w:pPr>
        <w:spacing w:after="0"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</w:t>
      </w:r>
      <w:r w:rsidRPr="00C820AB">
        <w:rPr>
          <w:b/>
          <w:bCs/>
          <w:sz w:val="24"/>
          <w:szCs w:val="24"/>
        </w:rPr>
        <w:t>.4 –</w:t>
      </w:r>
      <w:r>
        <w:rPr>
          <w:b/>
          <w:bCs/>
          <w:sz w:val="24"/>
          <w:szCs w:val="24"/>
        </w:rPr>
        <w:t xml:space="preserve"> Forro</w:t>
      </w:r>
    </w:p>
    <w:p w14:paraId="7131388F" w14:textId="5B6B1DA1" w:rsidR="00A50462" w:rsidRDefault="00A50462" w:rsidP="00A504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Em ambientes com forro, o tipo de material, posicionamento e tamanho deverão ser especificados pelo contratante ou através de um projeto, prevendo inclusive os meios de fixação, acabamento e pontos de luz</w:t>
      </w:r>
      <w:r w:rsidR="00BE5DBB">
        <w:rPr>
          <w:sz w:val="24"/>
          <w:szCs w:val="24"/>
        </w:rPr>
        <w:t>.</w:t>
      </w:r>
    </w:p>
    <w:p w14:paraId="0853ADF4" w14:textId="77777777" w:rsidR="00A50462" w:rsidRDefault="00A50462" w:rsidP="00A50462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0D45219E" w14:textId="77777777" w:rsidR="00A50462" w:rsidRDefault="00A50462" w:rsidP="00A50462">
      <w:pPr>
        <w:pStyle w:val="PargrafodaLista"/>
        <w:numPr>
          <w:ilvl w:val="0"/>
          <w:numId w:val="44"/>
        </w:numPr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A66DAD">
        <w:rPr>
          <w:rFonts w:ascii="Tahoma" w:hAnsi="Tahoma" w:cs="Tahoma"/>
          <w:b/>
          <w:bCs/>
          <w:sz w:val="24"/>
          <w:szCs w:val="24"/>
        </w:rPr>
        <w:t>– Paredes</w:t>
      </w:r>
    </w:p>
    <w:p w14:paraId="302751D0" w14:textId="77777777" w:rsidR="00A50462" w:rsidRPr="00254D50" w:rsidRDefault="00A50462" w:rsidP="00A50462">
      <w:pPr>
        <w:pStyle w:val="PargrafodaLista"/>
        <w:numPr>
          <w:ilvl w:val="1"/>
          <w:numId w:val="44"/>
        </w:numPr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254D50">
        <w:rPr>
          <w:rFonts w:ascii="Tahoma" w:hAnsi="Tahoma" w:cs="Tahoma"/>
          <w:b/>
          <w:bCs/>
          <w:sz w:val="24"/>
          <w:szCs w:val="24"/>
        </w:rPr>
        <w:t>– Dimensões</w:t>
      </w:r>
    </w:p>
    <w:p w14:paraId="6F7A60DE" w14:textId="77777777" w:rsidR="00A50462" w:rsidRDefault="00A50462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A66DAD">
        <w:rPr>
          <w:rFonts w:ascii="Tahoma" w:hAnsi="Tahoma" w:cs="Tahoma"/>
          <w:sz w:val="24"/>
          <w:szCs w:val="24"/>
        </w:rPr>
        <w:t xml:space="preserve">As paredes </w:t>
      </w:r>
      <w:r>
        <w:rPr>
          <w:rFonts w:ascii="Tahoma" w:hAnsi="Tahoma" w:cs="Tahoma"/>
          <w:sz w:val="24"/>
          <w:szCs w:val="24"/>
        </w:rPr>
        <w:t xml:space="preserve">especificadas no projeto arquitetônico com 15 centímetros </w:t>
      </w:r>
      <w:r w:rsidRPr="00A66DAD">
        <w:rPr>
          <w:rFonts w:ascii="Tahoma" w:hAnsi="Tahoma" w:cs="Tahoma"/>
          <w:sz w:val="24"/>
          <w:szCs w:val="24"/>
        </w:rPr>
        <w:t xml:space="preserve">serão todas </w:t>
      </w:r>
      <w:r>
        <w:rPr>
          <w:rFonts w:ascii="Tahoma" w:hAnsi="Tahoma" w:cs="Tahoma"/>
          <w:sz w:val="24"/>
          <w:szCs w:val="24"/>
        </w:rPr>
        <w:t xml:space="preserve">executadas </w:t>
      </w:r>
      <w:r w:rsidRPr="00A66DAD">
        <w:rPr>
          <w:rFonts w:ascii="Tahoma" w:hAnsi="Tahoma" w:cs="Tahoma"/>
          <w:sz w:val="24"/>
          <w:szCs w:val="24"/>
        </w:rPr>
        <w:t>com blocos cerâmicos de 9cm x 19cm x 19cm</w:t>
      </w:r>
      <w:r>
        <w:rPr>
          <w:rFonts w:ascii="Tahoma" w:hAnsi="Tahoma" w:cs="Tahoma"/>
          <w:sz w:val="24"/>
          <w:szCs w:val="24"/>
        </w:rPr>
        <w:t xml:space="preserve">, com revestimento em argamassa de 2 a 3cm, totalizando a espessura de 13 até 15 centímetros. </w:t>
      </w:r>
    </w:p>
    <w:p w14:paraId="44E3095A" w14:textId="77777777" w:rsidR="00A50462" w:rsidRDefault="00A50462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A66DAD">
        <w:rPr>
          <w:rFonts w:ascii="Tahoma" w:hAnsi="Tahoma" w:cs="Tahoma"/>
          <w:sz w:val="24"/>
          <w:szCs w:val="24"/>
        </w:rPr>
        <w:t xml:space="preserve">As paredes </w:t>
      </w:r>
      <w:r>
        <w:rPr>
          <w:rFonts w:ascii="Tahoma" w:hAnsi="Tahoma" w:cs="Tahoma"/>
          <w:sz w:val="24"/>
          <w:szCs w:val="24"/>
        </w:rPr>
        <w:t>especificadas no projeto arquitetônico com 20 centímetros serão todas executadas com blocos cerâmicos de 14cm x 19cm x 29cm, com revestimento em argamassa de 2 a 3 centímetros, totalizando a espessura de 18 até 20 centímetros.</w:t>
      </w:r>
    </w:p>
    <w:p w14:paraId="54EAA054" w14:textId="77777777" w:rsidR="00A50462" w:rsidRDefault="00A50462" w:rsidP="00A50462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4815A02A" w14:textId="77777777" w:rsidR="00A50462" w:rsidRPr="00254D50" w:rsidRDefault="00A50462" w:rsidP="00A50462">
      <w:pPr>
        <w:pStyle w:val="PargrafodaLista"/>
        <w:numPr>
          <w:ilvl w:val="1"/>
          <w:numId w:val="44"/>
        </w:numPr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254D50">
        <w:rPr>
          <w:rFonts w:ascii="Tahoma" w:hAnsi="Tahoma" w:cs="Tahoma"/>
          <w:b/>
          <w:bCs/>
          <w:sz w:val="24"/>
          <w:szCs w:val="24"/>
        </w:rPr>
        <w:t xml:space="preserve">– </w:t>
      </w:r>
      <w:r>
        <w:rPr>
          <w:rFonts w:ascii="Tahoma" w:hAnsi="Tahoma" w:cs="Tahoma"/>
          <w:b/>
          <w:bCs/>
          <w:sz w:val="24"/>
          <w:szCs w:val="24"/>
        </w:rPr>
        <w:t>Revestimento</w:t>
      </w:r>
    </w:p>
    <w:p w14:paraId="00AE4972" w14:textId="77777777" w:rsidR="00A50462" w:rsidRDefault="00A50462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 projeto arquitetônico especificará todos os cômodos que possuem paredes com revestimento cerâmico indicando sua altura e as observações necessárias.</w:t>
      </w:r>
    </w:p>
    <w:p w14:paraId="39445A41" w14:textId="77777777" w:rsidR="00A50462" w:rsidRDefault="00A50462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Caso seja necessário complementar o revestimento não especificado em projeto, será definido a mesma junto com a engenharia do contratante conforme o escopo da obra, podendo ou não adicionar ou reduzir serviços.</w:t>
      </w:r>
    </w:p>
    <w:p w14:paraId="0E47402A" w14:textId="77777777" w:rsidR="00A50462" w:rsidRDefault="00A50462" w:rsidP="00A50462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5E755450" w14:textId="77777777" w:rsidR="00A50462" w:rsidRPr="00924534" w:rsidRDefault="00A50462" w:rsidP="00A50462">
      <w:pPr>
        <w:pStyle w:val="PargrafodaLista"/>
        <w:numPr>
          <w:ilvl w:val="1"/>
          <w:numId w:val="44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24534">
        <w:rPr>
          <w:rFonts w:ascii="Tahoma" w:hAnsi="Tahoma" w:cs="Tahoma"/>
          <w:b/>
          <w:bCs/>
          <w:sz w:val="24"/>
          <w:szCs w:val="24"/>
        </w:rPr>
        <w:t>– Pintura</w:t>
      </w:r>
    </w:p>
    <w:p w14:paraId="56305EB9" w14:textId="017F8D19" w:rsidR="00A50462" w:rsidRDefault="00303C5C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 pintura de p</w:t>
      </w:r>
      <w:r w:rsidR="00A50462" w:rsidRPr="00924534">
        <w:rPr>
          <w:sz w:val="24"/>
          <w:szCs w:val="24"/>
        </w:rPr>
        <w:t>aredes internas</w:t>
      </w:r>
      <w:r w:rsidR="00A50462">
        <w:rPr>
          <w:sz w:val="24"/>
          <w:szCs w:val="24"/>
        </w:rPr>
        <w:t>, externas</w:t>
      </w:r>
      <w:r w:rsidR="00A50462" w:rsidRPr="00924534">
        <w:rPr>
          <w:sz w:val="24"/>
          <w:szCs w:val="24"/>
        </w:rPr>
        <w:t xml:space="preserve"> e a laje</w:t>
      </w:r>
      <w:r>
        <w:rPr>
          <w:sz w:val="24"/>
          <w:szCs w:val="24"/>
        </w:rPr>
        <w:t xml:space="preserve"> </w:t>
      </w:r>
      <w:r w:rsidR="00A50462" w:rsidRPr="00924534">
        <w:rPr>
          <w:sz w:val="24"/>
          <w:szCs w:val="24"/>
        </w:rPr>
        <w:t xml:space="preserve">serão </w:t>
      </w:r>
      <w:r>
        <w:rPr>
          <w:sz w:val="24"/>
          <w:szCs w:val="24"/>
        </w:rPr>
        <w:t xml:space="preserve">de </w:t>
      </w:r>
      <w:r w:rsidR="00A50462" w:rsidRPr="00924534">
        <w:rPr>
          <w:sz w:val="24"/>
          <w:szCs w:val="24"/>
        </w:rPr>
        <w:t>tinta látex da cor especificada pelo</w:t>
      </w:r>
      <w:r>
        <w:rPr>
          <w:sz w:val="24"/>
          <w:szCs w:val="24"/>
        </w:rPr>
        <w:t xml:space="preserve"> contratante, </w:t>
      </w:r>
      <w:r w:rsidRPr="00303C5C">
        <w:rPr>
          <w:sz w:val="24"/>
          <w:szCs w:val="24"/>
          <w:u w:val="single"/>
        </w:rPr>
        <w:t>tal serviço não está no escopo orçamentário e</w:t>
      </w:r>
      <w:r w:rsidR="00796391">
        <w:rPr>
          <w:sz w:val="24"/>
          <w:szCs w:val="24"/>
          <w:u w:val="single"/>
        </w:rPr>
        <w:t xml:space="preserve"> portanto</w:t>
      </w:r>
      <w:r w:rsidRPr="00303C5C">
        <w:rPr>
          <w:sz w:val="24"/>
          <w:szCs w:val="24"/>
          <w:u w:val="single"/>
        </w:rPr>
        <w:t xml:space="preserve"> será executado pelo</w:t>
      </w:r>
      <w:r w:rsidR="00A50462" w:rsidRPr="00303C5C">
        <w:rPr>
          <w:sz w:val="24"/>
          <w:szCs w:val="24"/>
          <w:u w:val="single"/>
        </w:rPr>
        <w:t xml:space="preserve"> contratante</w:t>
      </w:r>
      <w:r w:rsidR="00796391">
        <w:rPr>
          <w:sz w:val="24"/>
          <w:szCs w:val="24"/>
          <w:u w:val="single"/>
        </w:rPr>
        <w:t xml:space="preserve"> devido às questões de mobília a ser adquirida e implantada </w:t>
      </w:r>
      <w:r w:rsidR="00796391">
        <w:rPr>
          <w:sz w:val="24"/>
          <w:szCs w:val="24"/>
          <w:u w:val="single"/>
        </w:rPr>
        <w:lastRenderedPageBreak/>
        <w:t>posteriormente ao contrato</w:t>
      </w:r>
      <w:r>
        <w:rPr>
          <w:b/>
          <w:bCs/>
          <w:sz w:val="24"/>
          <w:szCs w:val="24"/>
          <w:u w:val="single"/>
        </w:rPr>
        <w:t>,</w:t>
      </w:r>
      <w:r>
        <w:rPr>
          <w:sz w:val="24"/>
          <w:szCs w:val="24"/>
        </w:rPr>
        <w:t xml:space="preserve"> </w:t>
      </w:r>
      <w:r w:rsidR="00796391">
        <w:rPr>
          <w:sz w:val="24"/>
          <w:szCs w:val="24"/>
        </w:rPr>
        <w:t xml:space="preserve">portanto o serviço de pintura será executada </w:t>
      </w:r>
      <w:r>
        <w:rPr>
          <w:sz w:val="24"/>
          <w:szCs w:val="24"/>
        </w:rPr>
        <w:t xml:space="preserve">durante ou após a execução </w:t>
      </w:r>
      <w:r w:rsidR="00796391">
        <w:rPr>
          <w:sz w:val="24"/>
          <w:szCs w:val="24"/>
        </w:rPr>
        <w:t>da obra pela contratada por equipe própria</w:t>
      </w:r>
      <w:r w:rsidR="00A50462" w:rsidRPr="00924534">
        <w:rPr>
          <w:sz w:val="24"/>
          <w:szCs w:val="24"/>
        </w:rPr>
        <w:t>.</w:t>
      </w:r>
    </w:p>
    <w:p w14:paraId="18AEBAFF" w14:textId="404D31F3" w:rsidR="00A50462" w:rsidRPr="00924534" w:rsidRDefault="00A50462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924534">
        <w:rPr>
          <w:sz w:val="24"/>
          <w:szCs w:val="24"/>
        </w:rPr>
        <w:t xml:space="preserve">As esquadrias serão pintadas </w:t>
      </w:r>
      <w:r w:rsidR="00796391">
        <w:rPr>
          <w:sz w:val="24"/>
          <w:szCs w:val="24"/>
        </w:rPr>
        <w:t xml:space="preserve">de fábrica ou após a instalação </w:t>
      </w:r>
      <w:r w:rsidRPr="00924534">
        <w:rPr>
          <w:sz w:val="24"/>
          <w:szCs w:val="24"/>
        </w:rPr>
        <w:t xml:space="preserve">com tinta esmalte sintético da cor especificada pelo </w:t>
      </w:r>
      <w:r>
        <w:rPr>
          <w:sz w:val="24"/>
          <w:szCs w:val="24"/>
        </w:rPr>
        <w:t>contratante a ser decidido em fase de acabamento</w:t>
      </w:r>
      <w:r w:rsidRPr="00924534">
        <w:rPr>
          <w:sz w:val="24"/>
          <w:szCs w:val="24"/>
        </w:rPr>
        <w:t xml:space="preserve"> ou com base em um</w:t>
      </w:r>
      <w:r>
        <w:rPr>
          <w:sz w:val="24"/>
          <w:szCs w:val="24"/>
        </w:rPr>
        <w:t>a atualização do projeto arquitetônico</w:t>
      </w:r>
      <w:r w:rsidRPr="00924534">
        <w:rPr>
          <w:rFonts w:ascii="Tahoma" w:hAnsi="Tahoma" w:cs="Tahoma"/>
          <w:sz w:val="24"/>
          <w:szCs w:val="24"/>
        </w:rPr>
        <w:t>.</w:t>
      </w:r>
    </w:p>
    <w:p w14:paraId="02488FAC" w14:textId="77777777" w:rsidR="00A50462" w:rsidRDefault="00A50462" w:rsidP="00A50462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34BC7474" w14:textId="77777777" w:rsidR="00A50462" w:rsidRPr="00C24014" w:rsidRDefault="00A50462" w:rsidP="00A50462">
      <w:pPr>
        <w:pStyle w:val="PargrafodaLista"/>
        <w:numPr>
          <w:ilvl w:val="0"/>
          <w:numId w:val="44"/>
        </w:numPr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1A109B">
        <w:rPr>
          <w:rFonts w:ascii="Tahoma" w:hAnsi="Tahoma" w:cs="Tahoma"/>
          <w:b/>
          <w:bCs/>
          <w:sz w:val="24"/>
          <w:szCs w:val="24"/>
        </w:rPr>
        <w:t>– Piso</w:t>
      </w:r>
      <w:r>
        <w:rPr>
          <w:rFonts w:ascii="Tahoma" w:hAnsi="Tahoma" w:cs="Tahoma"/>
          <w:b/>
          <w:bCs/>
          <w:sz w:val="24"/>
          <w:szCs w:val="24"/>
        </w:rPr>
        <w:t xml:space="preserve"> e contrapiso</w:t>
      </w:r>
    </w:p>
    <w:p w14:paraId="3CCC5E1C" w14:textId="77777777" w:rsidR="00A50462" w:rsidRDefault="00A50462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 piso a ser executado será conforme o definido em projeto básico e o escopo do orçamento, considerando as elevações, soleiras e o tipo de material.</w:t>
      </w:r>
    </w:p>
    <w:p w14:paraId="07432C18" w14:textId="77777777" w:rsidR="00A50462" w:rsidRDefault="00A50462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 contrapiso de ambientes externos deverá ter elevação inferior a área construída e prever as inclinações conforme a necessidade ou baseado no projeto básico para garantir a drenagem.</w:t>
      </w:r>
    </w:p>
    <w:p w14:paraId="36FF58FB" w14:textId="77777777" w:rsidR="00A50462" w:rsidRPr="00C24014" w:rsidRDefault="00A50462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Áreas externas cercadas de paredes da área construída e de muros entre vizinhança terão ralos de drenagem com tubulações que alcance o nível de elevação do fundo da seção das sarjetas das ruas. </w:t>
      </w:r>
    </w:p>
    <w:p w14:paraId="7D055ADD" w14:textId="77777777" w:rsidR="00A50462" w:rsidRDefault="00A50462" w:rsidP="00A50462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517BCDA4" w14:textId="77777777" w:rsidR="00A50462" w:rsidRPr="00C24014" w:rsidRDefault="00A50462" w:rsidP="00A50462">
      <w:pPr>
        <w:pStyle w:val="PargrafodaLista"/>
        <w:numPr>
          <w:ilvl w:val="0"/>
          <w:numId w:val="44"/>
        </w:numPr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C24014">
        <w:rPr>
          <w:rFonts w:ascii="Tahoma" w:hAnsi="Tahoma" w:cs="Tahoma"/>
          <w:b/>
          <w:bCs/>
          <w:sz w:val="24"/>
          <w:szCs w:val="24"/>
        </w:rPr>
        <w:t>– Cobertura</w:t>
      </w:r>
    </w:p>
    <w:p w14:paraId="158CE213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As estruturas de cobertura interna e externa serão do material conforme a projeto e o escopo do orçamento feitos de perfis de madeira ou em perfis de aço equivalente devidamente fixadas e apoiadas em pilares, vigas e lajes de concreto armado existentes para garantir a elevação e inclinação da cobertura.</w:t>
      </w:r>
    </w:p>
    <w:p w14:paraId="58C9B00B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As telhas serão do tipo e do material especificado em projeto e escopo do orçamento, respeitando a compatibilidade de sua inclinação com as diretrizes do fabricante.</w:t>
      </w:r>
    </w:p>
    <w:p w14:paraId="4C73783A" w14:textId="77777777" w:rsidR="00A50462" w:rsidRPr="00950E87" w:rsidRDefault="00A50462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>
        <w:rPr>
          <w:sz w:val="24"/>
          <w:szCs w:val="24"/>
        </w:rPr>
        <w:t xml:space="preserve">As </w:t>
      </w:r>
      <w:r w:rsidRPr="00950E87">
        <w:rPr>
          <w:rFonts w:ascii="Tahoma" w:hAnsi="Tahoma" w:cs="Tahoma"/>
          <w:sz w:val="24"/>
          <w:szCs w:val="24"/>
        </w:rPr>
        <w:t>coberturas a vista deverão ser protegidas por tabeiras e possuir ou não calhas para descarga das águas pluviais que descarregarão em tubos de queda.</w:t>
      </w:r>
    </w:p>
    <w:p w14:paraId="04D827EF" w14:textId="2D638014" w:rsidR="00A50462" w:rsidRPr="00950E87" w:rsidRDefault="00A50462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950E87">
        <w:rPr>
          <w:rFonts w:ascii="Tahoma" w:hAnsi="Tahoma" w:cs="Tahoma"/>
          <w:sz w:val="24"/>
          <w:szCs w:val="24"/>
        </w:rPr>
        <w:t>A obra prevê uso de rufos e pingadeiras no perímetro de platibandas ou paredes elevadas das quais as telhas encostam.</w:t>
      </w:r>
    </w:p>
    <w:p w14:paraId="5D3544DF" w14:textId="5FA01566" w:rsidR="00C90175" w:rsidRPr="00950E87" w:rsidRDefault="00C90175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</w:p>
    <w:p w14:paraId="1B44D098" w14:textId="0CAE7CE7" w:rsidR="00C90175" w:rsidRPr="00950E87" w:rsidRDefault="00C90175" w:rsidP="00C90175">
      <w:pPr>
        <w:pStyle w:val="PargrafodaLista"/>
        <w:numPr>
          <w:ilvl w:val="0"/>
          <w:numId w:val="44"/>
        </w:numPr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  <w:r w:rsidRPr="00950E87">
        <w:rPr>
          <w:rFonts w:ascii="Tahoma" w:hAnsi="Tahoma" w:cs="Tahoma"/>
          <w:b/>
          <w:bCs/>
          <w:sz w:val="24"/>
          <w:szCs w:val="24"/>
        </w:rPr>
        <w:t xml:space="preserve">– </w:t>
      </w:r>
      <w:r w:rsidR="00A95608" w:rsidRPr="00950E87">
        <w:rPr>
          <w:rFonts w:ascii="Tahoma" w:hAnsi="Tahoma" w:cs="Tahoma"/>
          <w:b/>
          <w:bCs/>
          <w:sz w:val="24"/>
          <w:szCs w:val="24"/>
        </w:rPr>
        <w:t>Estrutura Metálica</w:t>
      </w:r>
    </w:p>
    <w:p w14:paraId="08FEE83B" w14:textId="3824EC7F" w:rsidR="00A95608" w:rsidRPr="00950E87" w:rsidRDefault="00950E87" w:rsidP="00A95608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950E87">
        <w:rPr>
          <w:rFonts w:ascii="Tahoma" w:hAnsi="Tahoma" w:cs="Tahoma"/>
          <w:sz w:val="24"/>
          <w:szCs w:val="24"/>
        </w:rPr>
        <w:t xml:space="preserve">Serão executadas </w:t>
      </w:r>
      <w:r w:rsidR="00A95608" w:rsidRPr="00950E87">
        <w:rPr>
          <w:rFonts w:ascii="Tahoma" w:hAnsi="Tahoma" w:cs="Tahoma"/>
          <w:sz w:val="24"/>
          <w:szCs w:val="24"/>
        </w:rPr>
        <w:t>a</w:t>
      </w:r>
      <w:r w:rsidRPr="00950E87">
        <w:rPr>
          <w:rFonts w:ascii="Tahoma" w:hAnsi="Tahoma" w:cs="Tahoma"/>
          <w:sz w:val="24"/>
          <w:szCs w:val="24"/>
        </w:rPr>
        <w:t>s</w:t>
      </w:r>
      <w:r w:rsidR="00A95608" w:rsidRPr="00950E87">
        <w:rPr>
          <w:rFonts w:ascii="Tahoma" w:hAnsi="Tahoma" w:cs="Tahoma"/>
          <w:sz w:val="24"/>
          <w:szCs w:val="24"/>
        </w:rPr>
        <w:t xml:space="preserve"> </w:t>
      </w:r>
      <w:r w:rsidRPr="00950E87">
        <w:rPr>
          <w:rFonts w:ascii="Tahoma" w:hAnsi="Tahoma" w:cs="Tahoma"/>
          <w:sz w:val="24"/>
          <w:szCs w:val="24"/>
        </w:rPr>
        <w:t>estruturas metálicas</w:t>
      </w:r>
      <w:r w:rsidR="00A95608" w:rsidRPr="00950E87">
        <w:rPr>
          <w:rFonts w:ascii="Tahoma" w:hAnsi="Tahoma" w:cs="Tahoma"/>
          <w:sz w:val="24"/>
          <w:szCs w:val="24"/>
        </w:rPr>
        <w:t xml:space="preserve"> </w:t>
      </w:r>
      <w:r w:rsidRPr="00950E87">
        <w:rPr>
          <w:rFonts w:ascii="Tahoma" w:hAnsi="Tahoma" w:cs="Tahoma"/>
          <w:sz w:val="24"/>
          <w:szCs w:val="24"/>
        </w:rPr>
        <w:t xml:space="preserve">conforme NBR 8800/2008, com o aço </w:t>
      </w:r>
      <w:r w:rsidR="00A95608" w:rsidRPr="00950E87">
        <w:rPr>
          <w:rFonts w:ascii="Tahoma" w:hAnsi="Tahoma" w:cs="Tahoma"/>
          <w:sz w:val="24"/>
          <w:szCs w:val="24"/>
        </w:rPr>
        <w:t xml:space="preserve">ASTM A-36 com resistência ao escoamento de </w:t>
      </w:r>
      <w:proofErr w:type="spellStart"/>
      <w:r w:rsidR="00A95608" w:rsidRPr="00950E87">
        <w:rPr>
          <w:rFonts w:ascii="Tahoma" w:hAnsi="Tahoma" w:cs="Tahoma"/>
          <w:sz w:val="24"/>
          <w:szCs w:val="24"/>
        </w:rPr>
        <w:t>fy</w:t>
      </w:r>
      <w:proofErr w:type="spellEnd"/>
      <w:r w:rsidR="00A95608" w:rsidRPr="00950E87">
        <w:rPr>
          <w:rFonts w:ascii="Tahoma" w:hAnsi="Tahoma" w:cs="Tahoma"/>
          <w:sz w:val="24"/>
          <w:szCs w:val="24"/>
        </w:rPr>
        <w:t xml:space="preserve"> = 2500 kgf/cm², resistência a ruptura de fu = 4500 kgf/cm², e perfis soldados com Solda E60 </w:t>
      </w:r>
      <w:proofErr w:type="spellStart"/>
      <w:r w:rsidR="00A95608" w:rsidRPr="00950E87">
        <w:rPr>
          <w:rFonts w:ascii="Tahoma" w:hAnsi="Tahoma" w:cs="Tahoma"/>
          <w:sz w:val="24"/>
          <w:szCs w:val="24"/>
        </w:rPr>
        <w:t>fw</w:t>
      </w:r>
      <w:proofErr w:type="spellEnd"/>
      <w:r w:rsidR="00A95608" w:rsidRPr="00950E87">
        <w:rPr>
          <w:rFonts w:ascii="Tahoma" w:hAnsi="Tahoma" w:cs="Tahoma"/>
          <w:sz w:val="24"/>
          <w:szCs w:val="24"/>
        </w:rPr>
        <w:t xml:space="preserve"> = 4150 kgf/cm² tipo filete em barras sobrepostas ou emendas tipo juntas de topo caso não especificado no projeto, do contrário seguir todas as orientações do projeto.</w:t>
      </w:r>
    </w:p>
    <w:p w14:paraId="0D436C01" w14:textId="5A101227" w:rsidR="00A95608" w:rsidRPr="00950E87" w:rsidRDefault="00A95608" w:rsidP="00A95608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950E87">
        <w:rPr>
          <w:rFonts w:ascii="Tahoma" w:hAnsi="Tahoma" w:cs="Tahoma"/>
          <w:sz w:val="24"/>
          <w:szCs w:val="24"/>
        </w:rPr>
        <w:t>A qualidade dos materiais como perfis dobrados e laminados</w:t>
      </w:r>
      <w:r w:rsidR="00950E87" w:rsidRPr="00950E87">
        <w:rPr>
          <w:rFonts w:ascii="Tahoma" w:hAnsi="Tahoma" w:cs="Tahoma"/>
          <w:sz w:val="24"/>
          <w:szCs w:val="24"/>
        </w:rPr>
        <w:t xml:space="preserve"> serão</w:t>
      </w:r>
      <w:r w:rsidRPr="00950E87">
        <w:rPr>
          <w:rFonts w:ascii="Tahoma" w:hAnsi="Tahoma" w:cs="Tahoma"/>
          <w:sz w:val="24"/>
          <w:szCs w:val="24"/>
        </w:rPr>
        <w:t xml:space="preserve"> inspecionad</w:t>
      </w:r>
      <w:r w:rsidR="00950E87" w:rsidRPr="00950E87">
        <w:rPr>
          <w:rFonts w:ascii="Tahoma" w:hAnsi="Tahoma" w:cs="Tahoma"/>
          <w:sz w:val="24"/>
          <w:szCs w:val="24"/>
        </w:rPr>
        <w:t>a</w:t>
      </w:r>
      <w:r w:rsidRPr="00950E87">
        <w:rPr>
          <w:rFonts w:ascii="Tahoma" w:hAnsi="Tahoma" w:cs="Tahoma"/>
          <w:sz w:val="24"/>
          <w:szCs w:val="24"/>
        </w:rPr>
        <w:t>s e acompanhada</w:t>
      </w:r>
      <w:r w:rsidR="00950E87" w:rsidRPr="00950E87">
        <w:rPr>
          <w:rFonts w:ascii="Tahoma" w:hAnsi="Tahoma" w:cs="Tahoma"/>
          <w:sz w:val="24"/>
          <w:szCs w:val="24"/>
        </w:rPr>
        <w:t>s</w:t>
      </w:r>
      <w:r w:rsidRPr="00950E87">
        <w:rPr>
          <w:rFonts w:ascii="Tahoma" w:hAnsi="Tahoma" w:cs="Tahoma"/>
          <w:sz w:val="24"/>
          <w:szCs w:val="24"/>
        </w:rPr>
        <w:t xml:space="preserve"> para uso na obra por profissional legalmente habilitado junto ao CREA-MT.</w:t>
      </w:r>
    </w:p>
    <w:p w14:paraId="4D38412C" w14:textId="77777777" w:rsidR="00A95608" w:rsidRPr="00950E87" w:rsidRDefault="00A95608" w:rsidP="00A95608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950E87">
        <w:rPr>
          <w:rFonts w:ascii="Tahoma" w:hAnsi="Tahoma" w:cs="Tahoma"/>
          <w:sz w:val="24"/>
          <w:szCs w:val="24"/>
        </w:rPr>
        <w:t xml:space="preserve">Os desenhos possuem informações práticas das cargas de cada peça, portanto a equipe de içamento deverá tomar por base o projeto e cumprir a NR11 para içamento de cargas, prevendo isolamento de área e impedindo circulação de pessoas nas proximidades. </w:t>
      </w:r>
    </w:p>
    <w:p w14:paraId="1567371E" w14:textId="13B0D31C" w:rsidR="006051D5" w:rsidRDefault="00A95608" w:rsidP="00A95608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950E87">
        <w:rPr>
          <w:rFonts w:ascii="Tahoma" w:hAnsi="Tahoma" w:cs="Tahoma"/>
          <w:sz w:val="24"/>
          <w:szCs w:val="24"/>
        </w:rPr>
        <w:t>As etapas de montagem</w:t>
      </w:r>
      <w:r w:rsidR="00950E87">
        <w:rPr>
          <w:rFonts w:ascii="Tahoma" w:hAnsi="Tahoma" w:cs="Tahoma"/>
          <w:sz w:val="24"/>
          <w:szCs w:val="24"/>
        </w:rPr>
        <w:t xml:space="preserve"> e fixação</w:t>
      </w:r>
      <w:r w:rsidRPr="00950E87">
        <w:rPr>
          <w:rFonts w:ascii="Tahoma" w:hAnsi="Tahoma" w:cs="Tahoma"/>
          <w:sz w:val="24"/>
          <w:szCs w:val="24"/>
        </w:rPr>
        <w:t xml:space="preserve"> devem prever inicialmente </w:t>
      </w:r>
      <w:r w:rsidR="006051D5">
        <w:rPr>
          <w:rFonts w:ascii="Tahoma" w:hAnsi="Tahoma" w:cs="Tahoma"/>
          <w:sz w:val="24"/>
          <w:szCs w:val="24"/>
        </w:rPr>
        <w:t>o</w:t>
      </w:r>
      <w:r w:rsidRPr="00950E87">
        <w:rPr>
          <w:rFonts w:ascii="Tahoma" w:hAnsi="Tahoma" w:cs="Tahoma"/>
          <w:sz w:val="24"/>
          <w:szCs w:val="24"/>
        </w:rPr>
        <w:t xml:space="preserve"> prumo adequado das peças de pilares de borda e intermediários</w:t>
      </w:r>
      <w:r w:rsidR="006051D5">
        <w:rPr>
          <w:rFonts w:ascii="Tahoma" w:hAnsi="Tahoma" w:cs="Tahoma"/>
          <w:sz w:val="24"/>
          <w:szCs w:val="24"/>
        </w:rPr>
        <w:t>, assim como seu ponto de fixação na fundação executada.</w:t>
      </w:r>
    </w:p>
    <w:p w14:paraId="1BC03D51" w14:textId="77777777" w:rsidR="006051D5" w:rsidRDefault="006051D5" w:rsidP="00A95608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As peças de vigas treliçadas ou de seção cheia deverão ser pré-fabricadas e posteriormente </w:t>
      </w:r>
      <w:r w:rsidR="00A95608" w:rsidRPr="00950E87">
        <w:rPr>
          <w:rFonts w:ascii="Tahoma" w:hAnsi="Tahoma" w:cs="Tahoma"/>
          <w:sz w:val="24"/>
          <w:szCs w:val="24"/>
        </w:rPr>
        <w:t xml:space="preserve">montadas </w:t>
      </w:r>
      <w:r>
        <w:rPr>
          <w:rFonts w:ascii="Tahoma" w:hAnsi="Tahoma" w:cs="Tahoma"/>
          <w:sz w:val="24"/>
          <w:szCs w:val="24"/>
        </w:rPr>
        <w:t>e fixadas por solda ou chumbadores em pilares ou vigas existentes conforme o projeto.</w:t>
      </w:r>
    </w:p>
    <w:p w14:paraId="7E19B8A5" w14:textId="14B57B8B" w:rsidR="00A95608" w:rsidRPr="00950E87" w:rsidRDefault="006051D5" w:rsidP="00A95608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lastRenderedPageBreak/>
        <w:t>D</w:t>
      </w:r>
      <w:r w:rsidR="00A95608" w:rsidRPr="00950E87">
        <w:rPr>
          <w:rFonts w:ascii="Tahoma" w:hAnsi="Tahoma" w:cs="Tahoma"/>
          <w:sz w:val="24"/>
          <w:szCs w:val="24"/>
        </w:rPr>
        <w:t xml:space="preserve">ever-se-á soldar </w:t>
      </w:r>
      <w:r>
        <w:rPr>
          <w:rFonts w:ascii="Tahoma" w:hAnsi="Tahoma" w:cs="Tahoma"/>
          <w:sz w:val="24"/>
          <w:szCs w:val="24"/>
        </w:rPr>
        <w:t xml:space="preserve">ou parafusar </w:t>
      </w:r>
      <w:r w:rsidR="00A95608" w:rsidRPr="00950E87">
        <w:rPr>
          <w:rFonts w:ascii="Tahoma" w:hAnsi="Tahoma" w:cs="Tahoma"/>
          <w:sz w:val="24"/>
          <w:szCs w:val="24"/>
        </w:rPr>
        <w:t>as tesouras sobre as chapas de ponta</w:t>
      </w:r>
      <w:r w:rsidR="00653776">
        <w:rPr>
          <w:rFonts w:ascii="Tahoma" w:hAnsi="Tahoma" w:cs="Tahoma"/>
          <w:sz w:val="24"/>
          <w:szCs w:val="24"/>
        </w:rPr>
        <w:t xml:space="preserve"> ou borda</w:t>
      </w:r>
      <w:r w:rsidR="00A95608" w:rsidRPr="00950E87">
        <w:rPr>
          <w:rFonts w:ascii="Tahoma" w:hAnsi="Tahoma" w:cs="Tahoma"/>
          <w:sz w:val="24"/>
          <w:szCs w:val="24"/>
        </w:rPr>
        <w:t xml:space="preserve"> dos pilares e vigas de apoio; em seguida soldar </w:t>
      </w:r>
      <w:r w:rsidR="00653776">
        <w:rPr>
          <w:rFonts w:ascii="Tahoma" w:hAnsi="Tahoma" w:cs="Tahoma"/>
          <w:sz w:val="24"/>
          <w:szCs w:val="24"/>
        </w:rPr>
        <w:t xml:space="preserve">ou parafusar </w:t>
      </w:r>
      <w:r w:rsidR="00A95608" w:rsidRPr="00950E87">
        <w:rPr>
          <w:rFonts w:ascii="Tahoma" w:hAnsi="Tahoma" w:cs="Tahoma"/>
          <w:sz w:val="24"/>
          <w:szCs w:val="24"/>
        </w:rPr>
        <w:t>as terças sobre os encontros de cantoneiras do banzo superior das tesouras</w:t>
      </w:r>
      <w:r w:rsidR="00653776">
        <w:rPr>
          <w:rFonts w:ascii="Tahoma" w:hAnsi="Tahoma" w:cs="Tahoma"/>
          <w:sz w:val="24"/>
          <w:szCs w:val="24"/>
        </w:rPr>
        <w:t xml:space="preserve"> ou mesa de vigas de seção cheia</w:t>
      </w:r>
      <w:r w:rsidR="00A95608" w:rsidRPr="00950E87">
        <w:rPr>
          <w:rFonts w:ascii="Tahoma" w:hAnsi="Tahoma" w:cs="Tahoma"/>
          <w:sz w:val="24"/>
          <w:szCs w:val="24"/>
        </w:rPr>
        <w:t xml:space="preserve"> conforme o gabarito no projeto.</w:t>
      </w:r>
    </w:p>
    <w:p w14:paraId="76D44E3D" w14:textId="7EEDA682" w:rsidR="00A95608" w:rsidRPr="00950E87" w:rsidRDefault="00A95608" w:rsidP="00A95608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950E87">
        <w:rPr>
          <w:rFonts w:ascii="Tahoma" w:hAnsi="Tahoma" w:cs="Tahoma"/>
          <w:sz w:val="24"/>
          <w:szCs w:val="24"/>
        </w:rPr>
        <w:t>As telhas de fibrocimento, ou aço galvanizados onduladas ou trapezoidais deverão ser fixadas sobre as terças com grampos tipo gancho ¼” x 65mm a cada 50cm.</w:t>
      </w:r>
    </w:p>
    <w:p w14:paraId="1C5F0A65" w14:textId="1043EEC2" w:rsidR="00A95608" w:rsidRPr="00950E87" w:rsidRDefault="00A95608" w:rsidP="00653776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950E87">
        <w:rPr>
          <w:rFonts w:ascii="Tahoma" w:hAnsi="Tahoma" w:cs="Tahoma"/>
          <w:sz w:val="24"/>
          <w:szCs w:val="24"/>
        </w:rPr>
        <w:t>A calha de centro e borda deverão ter comprimento e largura suficientes para envolver as terças laterais e seguir a geometria irregular contendo os tubos de queda especificados em projeto</w:t>
      </w:r>
      <w:r w:rsidR="00653776">
        <w:rPr>
          <w:rFonts w:ascii="Tahoma" w:hAnsi="Tahoma" w:cs="Tahoma"/>
          <w:sz w:val="24"/>
          <w:szCs w:val="24"/>
        </w:rPr>
        <w:t xml:space="preserve"> ou escopo orçamentário</w:t>
      </w:r>
      <w:r w:rsidRPr="00950E87">
        <w:rPr>
          <w:rFonts w:ascii="Tahoma" w:hAnsi="Tahoma" w:cs="Tahoma"/>
          <w:sz w:val="24"/>
          <w:szCs w:val="24"/>
        </w:rPr>
        <w:t>.</w:t>
      </w:r>
    </w:p>
    <w:p w14:paraId="6C7A7F8B" w14:textId="1CFA5EBF" w:rsidR="00A95608" w:rsidRPr="00950E87" w:rsidRDefault="00A95608" w:rsidP="00A95608">
      <w:pPr>
        <w:spacing w:after="0" w:line="240" w:lineRule="auto"/>
        <w:ind w:firstLine="0"/>
        <w:rPr>
          <w:rFonts w:ascii="Tahoma" w:hAnsi="Tahoma" w:cs="Tahoma"/>
          <w:b/>
          <w:bCs/>
          <w:sz w:val="24"/>
          <w:szCs w:val="24"/>
        </w:rPr>
      </w:pPr>
    </w:p>
    <w:p w14:paraId="4C117B09" w14:textId="68D03B99" w:rsidR="00A95608" w:rsidRPr="00950E87" w:rsidRDefault="00A95608" w:rsidP="00A95608">
      <w:pPr>
        <w:pStyle w:val="PargrafodaLista"/>
        <w:numPr>
          <w:ilvl w:val="1"/>
          <w:numId w:val="44"/>
        </w:numPr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  <w:r w:rsidRPr="00950E87">
        <w:rPr>
          <w:rFonts w:ascii="Tahoma" w:hAnsi="Tahoma" w:cs="Tahoma"/>
          <w:b/>
          <w:bCs/>
          <w:sz w:val="24"/>
          <w:szCs w:val="24"/>
        </w:rPr>
        <w:t>– Pintura</w:t>
      </w:r>
    </w:p>
    <w:p w14:paraId="0DBF41DE" w14:textId="7D4E9EB6" w:rsidR="00E77D8F" w:rsidRPr="00950E87" w:rsidRDefault="0001519D" w:rsidP="00E77D8F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950E87">
        <w:rPr>
          <w:rFonts w:ascii="Tahoma" w:hAnsi="Tahoma" w:cs="Tahoma"/>
          <w:sz w:val="24"/>
          <w:szCs w:val="24"/>
        </w:rPr>
        <w:t xml:space="preserve">A pintura para fundo zarcão será executada </w:t>
      </w:r>
      <w:r w:rsidR="00E77D8F" w:rsidRPr="00950E87">
        <w:rPr>
          <w:rFonts w:ascii="Tahoma" w:hAnsi="Tahoma" w:cs="Tahoma"/>
          <w:sz w:val="24"/>
          <w:szCs w:val="24"/>
        </w:rPr>
        <w:t xml:space="preserve">com uso de rolo ou pincel </w:t>
      </w:r>
      <w:r w:rsidRPr="00950E87">
        <w:rPr>
          <w:rFonts w:ascii="Tahoma" w:hAnsi="Tahoma" w:cs="Tahoma"/>
          <w:sz w:val="24"/>
          <w:szCs w:val="24"/>
        </w:rPr>
        <w:t>em toda a estrutura metálica existente da cobertura da quadra, dos novos alambrados e da nova cobertura do pátio para a devida proteção anticorrosiva.</w:t>
      </w:r>
    </w:p>
    <w:p w14:paraId="17939F1C" w14:textId="59806D83" w:rsidR="0001519D" w:rsidRPr="00950E87" w:rsidRDefault="0001519D" w:rsidP="00A95608">
      <w:pPr>
        <w:spacing w:after="0" w:line="240" w:lineRule="auto"/>
        <w:ind w:firstLine="851"/>
        <w:rPr>
          <w:rFonts w:ascii="Tahoma" w:hAnsi="Tahoma" w:cs="Tahoma"/>
          <w:b/>
          <w:bCs/>
          <w:sz w:val="24"/>
          <w:szCs w:val="24"/>
        </w:rPr>
      </w:pPr>
      <w:r w:rsidRPr="00950E87">
        <w:rPr>
          <w:rFonts w:ascii="Tahoma" w:hAnsi="Tahoma" w:cs="Tahoma"/>
          <w:sz w:val="24"/>
          <w:szCs w:val="24"/>
        </w:rPr>
        <w:t xml:space="preserve">A </w:t>
      </w:r>
      <w:r w:rsidR="00454425" w:rsidRPr="00950E87">
        <w:rPr>
          <w:rFonts w:ascii="Tahoma" w:hAnsi="Tahoma" w:cs="Tahoma"/>
          <w:sz w:val="24"/>
          <w:szCs w:val="24"/>
        </w:rPr>
        <w:t xml:space="preserve">pintura </w:t>
      </w:r>
      <w:r w:rsidR="004F65A0" w:rsidRPr="00950E87">
        <w:rPr>
          <w:rFonts w:ascii="Tahoma" w:hAnsi="Tahoma" w:cs="Tahoma"/>
          <w:sz w:val="24"/>
          <w:szCs w:val="24"/>
        </w:rPr>
        <w:t>para cor final da estrutura será escolhida no decorrer da obra e será aplicada somente a estrutura metálica da cobertura da quadra e da</w:t>
      </w:r>
      <w:r w:rsidR="005B27A7" w:rsidRPr="00950E87">
        <w:rPr>
          <w:rFonts w:ascii="Tahoma" w:hAnsi="Tahoma" w:cs="Tahoma"/>
          <w:sz w:val="24"/>
          <w:szCs w:val="24"/>
        </w:rPr>
        <w:t xml:space="preserve"> estrutura metálica a vista da</w:t>
      </w:r>
      <w:r w:rsidR="004F65A0" w:rsidRPr="00950E87">
        <w:rPr>
          <w:rFonts w:ascii="Tahoma" w:hAnsi="Tahoma" w:cs="Tahoma"/>
          <w:sz w:val="24"/>
          <w:szCs w:val="24"/>
        </w:rPr>
        <w:t xml:space="preserve"> nova cobertura do pátio, incluindo pilares de seção cheia, pilares e vigas treliçadas e terças de apoio, chapas de fixação, e os grampo</w:t>
      </w:r>
      <w:r w:rsidR="005B27A7" w:rsidRPr="00950E87">
        <w:rPr>
          <w:rFonts w:ascii="Tahoma" w:hAnsi="Tahoma" w:cs="Tahoma"/>
          <w:sz w:val="24"/>
          <w:szCs w:val="24"/>
        </w:rPr>
        <w:t>s</w:t>
      </w:r>
      <w:r w:rsidR="004F65A0" w:rsidRPr="00950E87">
        <w:rPr>
          <w:rFonts w:ascii="Tahoma" w:hAnsi="Tahoma" w:cs="Tahoma"/>
          <w:sz w:val="24"/>
          <w:szCs w:val="24"/>
        </w:rPr>
        <w:t xml:space="preserve">, sendo necessário realizar acabamento para impedir ou retirar os excessos de tinta que vier a atingir </w:t>
      </w:r>
      <w:r w:rsidR="005B27A7" w:rsidRPr="00950E87">
        <w:rPr>
          <w:rFonts w:ascii="Tahoma" w:hAnsi="Tahoma" w:cs="Tahoma"/>
          <w:sz w:val="24"/>
          <w:szCs w:val="24"/>
        </w:rPr>
        <w:t xml:space="preserve">outras </w:t>
      </w:r>
      <w:r w:rsidR="004F65A0" w:rsidRPr="00950E87">
        <w:rPr>
          <w:rFonts w:ascii="Tahoma" w:hAnsi="Tahoma" w:cs="Tahoma"/>
          <w:sz w:val="24"/>
          <w:szCs w:val="24"/>
        </w:rPr>
        <w:t>superfícies.</w:t>
      </w:r>
    </w:p>
    <w:p w14:paraId="2051B0E5" w14:textId="77777777" w:rsidR="00A95608" w:rsidRPr="00950E87" w:rsidRDefault="00A95608" w:rsidP="00A95608">
      <w:pPr>
        <w:spacing w:after="0" w:line="240" w:lineRule="auto"/>
        <w:ind w:firstLine="0"/>
        <w:rPr>
          <w:rFonts w:ascii="Tahoma" w:hAnsi="Tahoma" w:cs="Tahoma"/>
          <w:b/>
          <w:bCs/>
          <w:sz w:val="24"/>
          <w:szCs w:val="24"/>
        </w:rPr>
      </w:pPr>
    </w:p>
    <w:p w14:paraId="5A30AFE0" w14:textId="42006FA7" w:rsidR="00A95608" w:rsidRPr="00A95608" w:rsidRDefault="00A95608" w:rsidP="00A95608">
      <w:pPr>
        <w:pStyle w:val="PargrafodaLista"/>
        <w:numPr>
          <w:ilvl w:val="1"/>
          <w:numId w:val="44"/>
        </w:numPr>
        <w:spacing w:after="0" w:line="240" w:lineRule="auto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– Alambrado</w:t>
      </w:r>
      <w:r w:rsidR="00720032">
        <w:rPr>
          <w:rFonts w:ascii="Tahoma" w:hAnsi="Tahoma" w:cs="Tahoma"/>
          <w:b/>
          <w:bCs/>
          <w:sz w:val="24"/>
          <w:szCs w:val="24"/>
        </w:rPr>
        <w:t>s</w:t>
      </w:r>
    </w:p>
    <w:p w14:paraId="13064C4C" w14:textId="77777777" w:rsidR="00123200" w:rsidRDefault="00653776" w:rsidP="00A95608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Serão executados com estrutura de barras laminadas de tubos redondos de 2” (montantes) a</w:t>
      </w:r>
      <w:r w:rsidR="00A95608">
        <w:rPr>
          <w:rFonts w:ascii="Tahoma" w:hAnsi="Tahoma" w:cs="Tahoma"/>
          <w:sz w:val="24"/>
          <w:szCs w:val="24"/>
        </w:rPr>
        <w:t>o longo da extensão</w:t>
      </w:r>
      <w:r>
        <w:rPr>
          <w:rFonts w:ascii="Tahoma" w:hAnsi="Tahoma" w:cs="Tahoma"/>
          <w:sz w:val="24"/>
          <w:szCs w:val="24"/>
        </w:rPr>
        <w:t xml:space="preserve"> com duas barras longitudinais (superior e inferiores) fixados em pontaletes </w:t>
      </w:r>
      <w:r w:rsidR="00123200">
        <w:rPr>
          <w:rFonts w:ascii="Tahoma" w:hAnsi="Tahoma" w:cs="Tahoma"/>
          <w:sz w:val="24"/>
          <w:szCs w:val="24"/>
        </w:rPr>
        <w:t>saídos do chão com fundação de concreto.</w:t>
      </w:r>
    </w:p>
    <w:p w14:paraId="4F30E7A4" w14:textId="7F0E0767" w:rsidR="00720032" w:rsidRDefault="00123200" w:rsidP="00A95608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 partir da estrutura dos tubos </w:t>
      </w:r>
      <w:r w:rsidR="00A95608">
        <w:rPr>
          <w:rFonts w:ascii="Tahoma" w:hAnsi="Tahoma" w:cs="Tahoma"/>
          <w:sz w:val="24"/>
          <w:szCs w:val="24"/>
        </w:rPr>
        <w:t xml:space="preserve">serão soldados </w:t>
      </w:r>
      <w:r w:rsidR="00B2458C">
        <w:rPr>
          <w:rFonts w:ascii="Tahoma" w:hAnsi="Tahoma" w:cs="Tahoma"/>
          <w:sz w:val="24"/>
          <w:szCs w:val="24"/>
        </w:rPr>
        <w:t xml:space="preserve">paralelamente a eles as </w:t>
      </w:r>
      <w:r w:rsidR="00A95608">
        <w:rPr>
          <w:rFonts w:ascii="Tahoma" w:hAnsi="Tahoma" w:cs="Tahoma"/>
          <w:sz w:val="24"/>
          <w:szCs w:val="24"/>
        </w:rPr>
        <w:t xml:space="preserve">cantoneiras </w:t>
      </w:r>
      <w:r>
        <w:rPr>
          <w:rFonts w:ascii="Tahoma" w:hAnsi="Tahoma" w:cs="Tahoma"/>
          <w:sz w:val="24"/>
          <w:szCs w:val="24"/>
        </w:rPr>
        <w:t xml:space="preserve">de seção 1 ¼” x </w:t>
      </w:r>
      <w:r>
        <w:rPr>
          <w:rFonts w:eastAsiaTheme="minorEastAsia"/>
          <w:color w:val="auto"/>
          <w:sz w:val="26"/>
          <w:szCs w:val="26"/>
        </w:rPr>
        <w:t xml:space="preserve">⅛” </w:t>
      </w:r>
      <w:r w:rsidR="00A95608">
        <w:rPr>
          <w:rFonts w:ascii="Tahoma" w:hAnsi="Tahoma" w:cs="Tahoma"/>
          <w:sz w:val="24"/>
          <w:szCs w:val="24"/>
        </w:rPr>
        <w:t xml:space="preserve">para fixação da </w:t>
      </w:r>
      <w:r w:rsidR="00B2458C">
        <w:rPr>
          <w:rFonts w:ascii="Tahoma" w:hAnsi="Tahoma" w:cs="Tahoma"/>
          <w:sz w:val="24"/>
          <w:szCs w:val="24"/>
        </w:rPr>
        <w:t>tela de arame galvanizada</w:t>
      </w:r>
      <w:r w:rsidR="00720032">
        <w:rPr>
          <w:rFonts w:ascii="Tahoma" w:hAnsi="Tahoma" w:cs="Tahoma"/>
          <w:sz w:val="24"/>
          <w:szCs w:val="24"/>
        </w:rPr>
        <w:t xml:space="preserve"> com a aba rente ao eixo do tubo.</w:t>
      </w:r>
    </w:p>
    <w:p w14:paraId="7380ADA6" w14:textId="488C1B4F" w:rsidR="00A50462" w:rsidRDefault="00720032" w:rsidP="00A95608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 cantoneira soldada ao tubo poderá ser junto ao tubo ou a um espaçamento </w:t>
      </w:r>
      <w:r w:rsidR="00B2458C">
        <w:rPr>
          <w:rFonts w:ascii="Tahoma" w:hAnsi="Tahoma" w:cs="Tahoma"/>
          <w:sz w:val="24"/>
          <w:szCs w:val="24"/>
        </w:rPr>
        <w:t>máxim</w:t>
      </w:r>
      <w:r>
        <w:rPr>
          <w:rFonts w:ascii="Tahoma" w:hAnsi="Tahoma" w:cs="Tahoma"/>
          <w:sz w:val="24"/>
          <w:szCs w:val="24"/>
        </w:rPr>
        <w:t>o</w:t>
      </w:r>
      <w:r w:rsidR="00B2458C">
        <w:rPr>
          <w:rFonts w:ascii="Tahoma" w:hAnsi="Tahoma" w:cs="Tahoma"/>
          <w:sz w:val="24"/>
          <w:szCs w:val="24"/>
        </w:rPr>
        <w:t xml:space="preserve"> de 7,5 centímetros sob pontaletes de cantoneira de igual seção a cada distancia máxima de 40 centímetros</w:t>
      </w:r>
      <w:r w:rsidR="00456972">
        <w:rPr>
          <w:rFonts w:ascii="Tahoma" w:hAnsi="Tahoma" w:cs="Tahoma"/>
          <w:sz w:val="24"/>
          <w:szCs w:val="24"/>
        </w:rPr>
        <w:t xml:space="preserve"> distribuídos em equidistâncias</w:t>
      </w:r>
      <w:r>
        <w:rPr>
          <w:rFonts w:ascii="Tahoma" w:hAnsi="Tahoma" w:cs="Tahoma"/>
          <w:sz w:val="24"/>
          <w:szCs w:val="24"/>
        </w:rPr>
        <w:t xml:space="preserve"> ao longo da sua extensão</w:t>
      </w:r>
      <w:r w:rsidR="00456972">
        <w:rPr>
          <w:rFonts w:ascii="Tahoma" w:hAnsi="Tahoma" w:cs="Tahoma"/>
          <w:sz w:val="24"/>
          <w:szCs w:val="24"/>
        </w:rPr>
        <w:t>.</w:t>
      </w:r>
    </w:p>
    <w:p w14:paraId="58280E69" w14:textId="2B9B334C" w:rsidR="00456972" w:rsidRDefault="00456972" w:rsidP="00A95608">
      <w:pPr>
        <w:spacing w:after="0" w:line="240" w:lineRule="auto"/>
        <w:ind w:firstLine="851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 arame será</w:t>
      </w:r>
      <w:r w:rsidR="00720032">
        <w:rPr>
          <w:rFonts w:ascii="Tahoma" w:hAnsi="Tahoma" w:cs="Tahoma"/>
          <w:sz w:val="24"/>
          <w:szCs w:val="24"/>
        </w:rPr>
        <w:t xml:space="preserve"> de malha 5x5cm fio 14</w:t>
      </w:r>
      <w:r>
        <w:rPr>
          <w:rFonts w:ascii="Tahoma" w:hAnsi="Tahoma" w:cs="Tahoma"/>
          <w:sz w:val="24"/>
          <w:szCs w:val="24"/>
        </w:rPr>
        <w:t xml:space="preserve"> s</w:t>
      </w:r>
      <w:r w:rsidR="00720032">
        <w:rPr>
          <w:rFonts w:ascii="Tahoma" w:hAnsi="Tahoma" w:cs="Tahoma"/>
          <w:sz w:val="24"/>
          <w:szCs w:val="24"/>
        </w:rPr>
        <w:t>oldado sobre a cantoneira com o devido acabamento para obter uma satisfatória resistência e estética.</w:t>
      </w:r>
    </w:p>
    <w:p w14:paraId="77FF7219" w14:textId="77777777" w:rsidR="00A95608" w:rsidRPr="00C90175" w:rsidRDefault="00A95608" w:rsidP="00A95608">
      <w:pPr>
        <w:spacing w:after="0" w:line="240" w:lineRule="auto"/>
        <w:ind w:firstLine="0"/>
        <w:rPr>
          <w:rFonts w:ascii="Tahoma" w:hAnsi="Tahoma" w:cs="Tahoma"/>
          <w:b/>
          <w:bCs/>
          <w:sz w:val="24"/>
          <w:szCs w:val="24"/>
        </w:rPr>
      </w:pPr>
    </w:p>
    <w:p w14:paraId="2A92B17E" w14:textId="77777777" w:rsidR="00A50462" w:rsidRPr="00C90175" w:rsidRDefault="00A50462" w:rsidP="00A50462">
      <w:pPr>
        <w:pStyle w:val="PargrafodaLista"/>
        <w:numPr>
          <w:ilvl w:val="0"/>
          <w:numId w:val="44"/>
        </w:numPr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C90175">
        <w:rPr>
          <w:rFonts w:ascii="Tahoma" w:hAnsi="Tahoma" w:cs="Tahoma"/>
          <w:b/>
          <w:bCs/>
          <w:sz w:val="24"/>
          <w:szCs w:val="24"/>
        </w:rPr>
        <w:t>– Esquadrias</w:t>
      </w:r>
    </w:p>
    <w:p w14:paraId="58AFEFBC" w14:textId="77777777" w:rsidR="00A50462" w:rsidRPr="00C90175" w:rsidRDefault="00A50462" w:rsidP="00A50462">
      <w:pPr>
        <w:pStyle w:val="PargrafodaLista"/>
        <w:spacing w:after="0" w:line="240" w:lineRule="auto"/>
        <w:ind w:left="0" w:firstLine="851"/>
        <w:jc w:val="both"/>
        <w:rPr>
          <w:rFonts w:ascii="Tahoma" w:hAnsi="Tahoma" w:cs="Tahoma"/>
          <w:sz w:val="24"/>
          <w:szCs w:val="24"/>
        </w:rPr>
      </w:pPr>
      <w:r w:rsidRPr="00C90175">
        <w:rPr>
          <w:rFonts w:ascii="Tahoma" w:hAnsi="Tahoma" w:cs="Tahoma"/>
          <w:sz w:val="24"/>
          <w:szCs w:val="24"/>
        </w:rPr>
        <w:t>As esquadrias de janelas deverão ser compatíveis com as medidas, posicionamentos, tipos de materiais e tipos de aberturas do projeto básico podendo ser igual ou maior que a medida do desenho para altura e largura, e cumprindo rigorosamente a altura fixa do peitoril.</w:t>
      </w:r>
    </w:p>
    <w:p w14:paraId="708CEBA4" w14:textId="77777777" w:rsidR="00A50462" w:rsidRDefault="00A50462" w:rsidP="00A50462">
      <w:pPr>
        <w:pStyle w:val="PargrafodaLista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C90175">
        <w:rPr>
          <w:rFonts w:ascii="Tahoma" w:hAnsi="Tahoma" w:cs="Tahoma"/>
          <w:sz w:val="24"/>
          <w:szCs w:val="24"/>
        </w:rPr>
        <w:t>As esquadrias</w:t>
      </w:r>
      <w:r>
        <w:rPr>
          <w:rFonts w:ascii="Arial" w:hAnsi="Arial" w:cs="Arial"/>
          <w:sz w:val="24"/>
          <w:szCs w:val="24"/>
        </w:rPr>
        <w:t xml:space="preserve"> de portas deverão ser compatíveis com as medidas, posicionamentos, tipos de materiais e tipos de aberturas do projeto.</w:t>
      </w:r>
    </w:p>
    <w:p w14:paraId="7C9F3361" w14:textId="77777777" w:rsidR="007474D0" w:rsidRDefault="00A50462" w:rsidP="00A50462">
      <w:pPr>
        <w:pStyle w:val="PargrafodaLista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 vergas e </w:t>
      </w:r>
      <w:proofErr w:type="spellStart"/>
      <w:r>
        <w:rPr>
          <w:rFonts w:ascii="Arial" w:hAnsi="Arial" w:cs="Arial"/>
          <w:sz w:val="24"/>
          <w:szCs w:val="24"/>
        </w:rPr>
        <w:t>contravergas</w:t>
      </w:r>
      <w:proofErr w:type="spellEnd"/>
      <w:r>
        <w:rPr>
          <w:rFonts w:ascii="Arial" w:hAnsi="Arial" w:cs="Arial"/>
          <w:sz w:val="24"/>
          <w:szCs w:val="24"/>
        </w:rPr>
        <w:t xml:space="preserve"> deverão ter extensão 40% maior que a comprimento da esquadria ou adentrar em pilares próximos de maneira que o outro lado da sua extensão extravase 20% do comprimento da esquadria.</w:t>
      </w:r>
    </w:p>
    <w:p w14:paraId="6938E571" w14:textId="323F6C87" w:rsidR="00A50462" w:rsidRDefault="00A50462" w:rsidP="00A50462">
      <w:pPr>
        <w:pStyle w:val="PargrafodaLista"/>
        <w:spacing w:after="0" w:line="240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 caso de esquadrias muito extensas, estas deverão ter um sistema estrutural</w:t>
      </w:r>
      <w:r w:rsidR="007474D0">
        <w:rPr>
          <w:rFonts w:ascii="Arial" w:hAnsi="Arial" w:cs="Arial"/>
          <w:sz w:val="24"/>
          <w:szCs w:val="24"/>
        </w:rPr>
        <w:t xml:space="preserve"> diferente das vergas</w:t>
      </w:r>
      <w:r>
        <w:rPr>
          <w:rFonts w:ascii="Arial" w:hAnsi="Arial" w:cs="Arial"/>
          <w:sz w:val="24"/>
          <w:szCs w:val="24"/>
        </w:rPr>
        <w:t xml:space="preserve"> devidamente planejado para não danificar a mesma</w:t>
      </w:r>
      <w:r w:rsidR="007474D0">
        <w:rPr>
          <w:rFonts w:ascii="Arial" w:hAnsi="Arial" w:cs="Arial"/>
          <w:sz w:val="24"/>
          <w:szCs w:val="24"/>
        </w:rPr>
        <w:t xml:space="preserve"> protegendo as das sobrecargas de paredes.</w:t>
      </w:r>
      <w:r>
        <w:rPr>
          <w:rFonts w:ascii="Arial" w:hAnsi="Arial" w:cs="Arial"/>
          <w:sz w:val="24"/>
          <w:szCs w:val="24"/>
        </w:rPr>
        <w:t xml:space="preserve">  </w:t>
      </w:r>
    </w:p>
    <w:p w14:paraId="46C70B6C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5D0E133C" w14:textId="77777777" w:rsidR="00A50462" w:rsidRPr="00EB58D2" w:rsidRDefault="00A50462" w:rsidP="00A50462">
      <w:pPr>
        <w:pStyle w:val="PargrafodaLista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47B2D">
        <w:rPr>
          <w:rFonts w:ascii="Arial" w:hAnsi="Arial" w:cs="Arial"/>
          <w:b/>
          <w:bCs/>
          <w:sz w:val="24"/>
          <w:szCs w:val="24"/>
        </w:rPr>
        <w:t>– Instalações Sanitárias</w:t>
      </w:r>
    </w:p>
    <w:p w14:paraId="0004DF4F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As tubulações deverão seguir as especificações do projeto básico que possui o desenho de instalações sanitárias.</w:t>
      </w:r>
    </w:p>
    <w:p w14:paraId="55F78C80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 cota para o fundo das tubulações sanitárias, tubos de ventilação e caixas de passagem deverão ser compatíveis com o piso acabado e se necessário atravessar a estrutura de fundação, com inclinação de 1 por 100 (um centímetro de altura para um metro de extensão).</w:t>
      </w:r>
    </w:p>
    <w:p w14:paraId="14D5EA30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A execução deverá ser compatível com a NBR8160 </w:t>
      </w:r>
      <w:r w:rsidRPr="00C30D32">
        <w:rPr>
          <w:sz w:val="24"/>
          <w:szCs w:val="24"/>
        </w:rPr>
        <w:t>- Sistemas prediais de esgoto sanitário - Projeto e execução</w:t>
      </w:r>
      <w:r>
        <w:rPr>
          <w:sz w:val="24"/>
          <w:szCs w:val="24"/>
        </w:rPr>
        <w:t>.</w:t>
      </w:r>
    </w:p>
    <w:p w14:paraId="6D85F30D" w14:textId="77777777" w:rsidR="00A50462" w:rsidRDefault="00A50462" w:rsidP="00A50462">
      <w:pPr>
        <w:spacing w:after="0" w:line="240" w:lineRule="auto"/>
        <w:rPr>
          <w:b/>
          <w:sz w:val="24"/>
          <w:szCs w:val="24"/>
        </w:rPr>
      </w:pPr>
    </w:p>
    <w:p w14:paraId="46CA1BBB" w14:textId="77777777" w:rsidR="00A50462" w:rsidRPr="00C30D32" w:rsidRDefault="00A50462" w:rsidP="00A50462">
      <w:pPr>
        <w:pStyle w:val="PargrafodaLista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47B2D">
        <w:rPr>
          <w:rFonts w:ascii="Arial" w:hAnsi="Arial" w:cs="Arial"/>
          <w:b/>
          <w:bCs/>
          <w:sz w:val="24"/>
          <w:szCs w:val="24"/>
        </w:rPr>
        <w:t xml:space="preserve">– Instalações </w:t>
      </w:r>
      <w:r>
        <w:rPr>
          <w:rFonts w:ascii="Arial" w:hAnsi="Arial" w:cs="Arial"/>
          <w:b/>
          <w:bCs/>
          <w:sz w:val="24"/>
          <w:szCs w:val="24"/>
        </w:rPr>
        <w:t>de água fria e quente</w:t>
      </w:r>
    </w:p>
    <w:p w14:paraId="4A19980F" w14:textId="07CC3A17" w:rsidR="00E77D8F" w:rsidRPr="00E77D8F" w:rsidRDefault="00E77D8F" w:rsidP="00E77D8F">
      <w:pPr>
        <w:pStyle w:val="PargrafodaLista"/>
        <w:spacing w:after="0" w:line="240" w:lineRule="auto"/>
        <w:ind w:left="405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10</w:t>
      </w:r>
      <w:r w:rsidR="00A50462">
        <w:rPr>
          <w:rFonts w:ascii="Arial" w:hAnsi="Arial" w:cs="Arial"/>
          <w:b/>
          <w:bCs/>
          <w:sz w:val="24"/>
          <w:szCs w:val="24"/>
        </w:rPr>
        <w:t>.1</w:t>
      </w:r>
      <w:r w:rsidR="00A50462" w:rsidRPr="00C30D32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50462">
        <w:rPr>
          <w:rFonts w:ascii="Arial" w:hAnsi="Arial" w:cs="Arial"/>
          <w:b/>
          <w:bCs/>
          <w:sz w:val="24"/>
          <w:szCs w:val="24"/>
        </w:rPr>
        <w:t>Água Fria</w:t>
      </w:r>
    </w:p>
    <w:p w14:paraId="775A4F04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As tubulações, conexões, registros e demais peças deverão seguir as especificações do projeto de água fria seguindo todo traçado dos barriletes a rigor, prevendo um sistema compatível com a alimentação da rede pública, com o devido cavalete de medição.</w:t>
      </w:r>
    </w:p>
    <w:p w14:paraId="5E964383" w14:textId="7D29C3B0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Toda a instalação de abastecimento de água fria deverá ser segura e a prova de infiltrações, com testes de pressão e devido isolamento do reservatório, prevendo que a água seja potável em toda sua extensão.</w:t>
      </w:r>
    </w:p>
    <w:p w14:paraId="4645265B" w14:textId="67786B9E" w:rsidR="007474D0" w:rsidRDefault="007474D0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Caso </w:t>
      </w:r>
      <w:r w:rsidR="00C04E33">
        <w:rPr>
          <w:sz w:val="24"/>
          <w:szCs w:val="24"/>
        </w:rPr>
        <w:t xml:space="preserve">ocorrer demanda para </w:t>
      </w:r>
      <w:r>
        <w:rPr>
          <w:sz w:val="24"/>
          <w:szCs w:val="24"/>
        </w:rPr>
        <w:t xml:space="preserve">realizar </w:t>
      </w:r>
      <w:r w:rsidR="00C04E33">
        <w:rPr>
          <w:sz w:val="24"/>
          <w:szCs w:val="24"/>
        </w:rPr>
        <w:t>qualquer novo serviço de rede de abastecimento de água fria, est</w:t>
      </w:r>
      <w:r w:rsidR="004468FC">
        <w:rPr>
          <w:sz w:val="24"/>
          <w:szCs w:val="24"/>
        </w:rPr>
        <w:t xml:space="preserve">e </w:t>
      </w:r>
      <w:r w:rsidR="00C04E33">
        <w:rPr>
          <w:sz w:val="24"/>
          <w:szCs w:val="24"/>
        </w:rPr>
        <w:t>ser</w:t>
      </w:r>
      <w:r w:rsidR="004468FC">
        <w:rPr>
          <w:sz w:val="24"/>
          <w:szCs w:val="24"/>
        </w:rPr>
        <w:t>á</w:t>
      </w:r>
      <w:r w:rsidR="00C04E33">
        <w:rPr>
          <w:sz w:val="24"/>
          <w:szCs w:val="24"/>
        </w:rPr>
        <w:t xml:space="preserve"> revisad</w:t>
      </w:r>
      <w:r w:rsidR="004468FC">
        <w:rPr>
          <w:sz w:val="24"/>
          <w:szCs w:val="24"/>
        </w:rPr>
        <w:t>o</w:t>
      </w:r>
      <w:r w:rsidR="00C04E33">
        <w:rPr>
          <w:sz w:val="24"/>
          <w:szCs w:val="24"/>
        </w:rPr>
        <w:t xml:space="preserve"> em projeto e escopo orçamentário aditivo ou de supressão baseado nos serviços a serem realizados considerando interferências do avanço da obra.</w:t>
      </w:r>
    </w:p>
    <w:p w14:paraId="45A8EA8E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As especificações e execução deverão estar compatíveis com a </w:t>
      </w:r>
      <w:r w:rsidRPr="00C30D32">
        <w:rPr>
          <w:sz w:val="24"/>
          <w:szCs w:val="24"/>
        </w:rPr>
        <w:t>NBR 5626 - Instalação predial de água fria</w:t>
      </w:r>
      <w:r>
        <w:rPr>
          <w:sz w:val="24"/>
          <w:szCs w:val="24"/>
        </w:rPr>
        <w:t xml:space="preserve"> e as exigências da SANESUL.</w:t>
      </w:r>
    </w:p>
    <w:p w14:paraId="7C3B2DFD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</w:p>
    <w:p w14:paraId="05602C0A" w14:textId="2DAE19A8" w:rsidR="00A50462" w:rsidRPr="00C30D32" w:rsidRDefault="00E77D8F" w:rsidP="00A50462">
      <w:pPr>
        <w:pStyle w:val="PargrafodaLista"/>
        <w:spacing w:after="0" w:line="240" w:lineRule="auto"/>
        <w:ind w:left="405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10</w:t>
      </w:r>
      <w:r w:rsidR="00A50462">
        <w:rPr>
          <w:rFonts w:ascii="Arial" w:hAnsi="Arial" w:cs="Arial"/>
          <w:b/>
          <w:bCs/>
          <w:sz w:val="24"/>
          <w:szCs w:val="24"/>
        </w:rPr>
        <w:t xml:space="preserve">.2 </w:t>
      </w:r>
      <w:r w:rsidR="00A50462" w:rsidRPr="00C30D32">
        <w:rPr>
          <w:rFonts w:ascii="Arial" w:hAnsi="Arial" w:cs="Arial"/>
          <w:b/>
          <w:bCs/>
          <w:sz w:val="24"/>
          <w:szCs w:val="24"/>
        </w:rPr>
        <w:t xml:space="preserve">– </w:t>
      </w:r>
      <w:r w:rsidR="00A50462">
        <w:rPr>
          <w:rFonts w:ascii="Arial" w:hAnsi="Arial" w:cs="Arial"/>
          <w:b/>
          <w:bCs/>
          <w:sz w:val="24"/>
          <w:szCs w:val="24"/>
        </w:rPr>
        <w:t>Água Quente</w:t>
      </w:r>
    </w:p>
    <w:p w14:paraId="21FF7F5E" w14:textId="77777777" w:rsidR="00C04E33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Não há rede de água quente no escopo da obra</w:t>
      </w:r>
      <w:r w:rsidR="00C04E33">
        <w:rPr>
          <w:sz w:val="24"/>
          <w:szCs w:val="24"/>
        </w:rPr>
        <w:t>.</w:t>
      </w:r>
    </w:p>
    <w:p w14:paraId="5586291D" w14:textId="2E211735" w:rsidR="00A50462" w:rsidRDefault="00C04E33" w:rsidP="00C04E33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Caso ocorrer demanda para realizar qualquer novo </w:t>
      </w:r>
      <w:r w:rsidR="004468FC">
        <w:rPr>
          <w:sz w:val="24"/>
          <w:szCs w:val="24"/>
        </w:rPr>
        <w:t>serviço</w:t>
      </w:r>
      <w:r>
        <w:rPr>
          <w:sz w:val="24"/>
          <w:szCs w:val="24"/>
        </w:rPr>
        <w:t xml:space="preserve"> de rede de abastecimento de água quente, est</w:t>
      </w:r>
      <w:r w:rsidR="004468FC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="004468FC">
        <w:rPr>
          <w:sz w:val="24"/>
          <w:szCs w:val="24"/>
        </w:rPr>
        <w:t>será</w:t>
      </w:r>
      <w:r>
        <w:rPr>
          <w:sz w:val="24"/>
          <w:szCs w:val="24"/>
        </w:rPr>
        <w:t xml:space="preserve"> revisad</w:t>
      </w:r>
      <w:r w:rsidR="004468FC">
        <w:rPr>
          <w:sz w:val="24"/>
          <w:szCs w:val="24"/>
        </w:rPr>
        <w:t>o</w:t>
      </w:r>
      <w:r>
        <w:rPr>
          <w:sz w:val="24"/>
          <w:szCs w:val="24"/>
        </w:rPr>
        <w:t xml:space="preserve"> em projeto e escopo orçamentário aditivo ou de supressão baseado nos serviços a serem realizados considerando interferências do avanço da obra</w:t>
      </w:r>
      <w:r w:rsidR="00A50462">
        <w:rPr>
          <w:sz w:val="24"/>
          <w:szCs w:val="24"/>
        </w:rPr>
        <w:t>.</w:t>
      </w:r>
    </w:p>
    <w:p w14:paraId="16E42131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As especificações e execução deverão estar compatíveis com a </w:t>
      </w:r>
      <w:r w:rsidRPr="00C30D32">
        <w:rPr>
          <w:sz w:val="24"/>
          <w:szCs w:val="24"/>
        </w:rPr>
        <w:t>NBR 7198 - Projeto e execução de instalações prediais de água quente</w:t>
      </w:r>
      <w:r>
        <w:rPr>
          <w:sz w:val="24"/>
          <w:szCs w:val="24"/>
        </w:rPr>
        <w:t>.</w:t>
      </w:r>
    </w:p>
    <w:p w14:paraId="48DA1E9B" w14:textId="77777777" w:rsidR="00A50462" w:rsidRDefault="00A50462" w:rsidP="00A50462">
      <w:pPr>
        <w:spacing w:after="0" w:line="240" w:lineRule="auto"/>
        <w:rPr>
          <w:b/>
          <w:sz w:val="24"/>
          <w:szCs w:val="24"/>
        </w:rPr>
      </w:pPr>
    </w:p>
    <w:p w14:paraId="72D4F6EC" w14:textId="77777777" w:rsidR="00A50462" w:rsidRPr="00C30D32" w:rsidRDefault="00A50462" w:rsidP="00A50462">
      <w:pPr>
        <w:pStyle w:val="PargrafodaLista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47B2D">
        <w:rPr>
          <w:rFonts w:ascii="Arial" w:hAnsi="Arial" w:cs="Arial"/>
          <w:b/>
          <w:bCs/>
          <w:sz w:val="24"/>
          <w:szCs w:val="24"/>
        </w:rPr>
        <w:t xml:space="preserve">– Instalações </w:t>
      </w:r>
      <w:r>
        <w:rPr>
          <w:rFonts w:ascii="Arial" w:hAnsi="Arial" w:cs="Arial"/>
          <w:b/>
          <w:bCs/>
          <w:sz w:val="24"/>
          <w:szCs w:val="24"/>
        </w:rPr>
        <w:t>elétricas</w:t>
      </w:r>
    </w:p>
    <w:p w14:paraId="6F11BB09" w14:textId="77777777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As instalações elétricas serão executadas conforme o escopo do orçamento, podendo esta ser aditivada conforme a necessidade.</w:t>
      </w:r>
    </w:p>
    <w:p w14:paraId="1641397D" w14:textId="798A8B31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O projeto de instalações elétricas será de autoria do contratado com a vistoria da engenharia do contratante.</w:t>
      </w:r>
    </w:p>
    <w:p w14:paraId="706A31C7" w14:textId="6AC8CE0B" w:rsidR="004468FC" w:rsidRDefault="004468FC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Caso ocorrer demanda para realizar qualquer novo serviço de instalações elétricas, este será revisado em projeto e escopo orçamentário aditivo ou de supressão baseado nos serviços a serem realizados considerando interferências do avanço da obra.</w:t>
      </w:r>
    </w:p>
    <w:p w14:paraId="5F473591" w14:textId="06BAE2B5" w:rsidR="00A50462" w:rsidRDefault="00A50462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As especificações e execução deverão estar compatíveis com as exigências da ELEKTRO e com a </w:t>
      </w:r>
      <w:r w:rsidRPr="00F136AE">
        <w:rPr>
          <w:sz w:val="24"/>
          <w:szCs w:val="24"/>
        </w:rPr>
        <w:t>NBR 5410 - Instalações elétricas de baixa tensão</w:t>
      </w:r>
      <w:r>
        <w:rPr>
          <w:sz w:val="24"/>
          <w:szCs w:val="24"/>
        </w:rPr>
        <w:t>.</w:t>
      </w:r>
    </w:p>
    <w:p w14:paraId="4A97EBA8" w14:textId="77777777" w:rsidR="003770D5" w:rsidRDefault="003770D5" w:rsidP="00A50462">
      <w:pPr>
        <w:spacing w:after="0" w:line="240" w:lineRule="auto"/>
        <w:ind w:firstLine="851"/>
        <w:rPr>
          <w:sz w:val="24"/>
          <w:szCs w:val="24"/>
        </w:rPr>
      </w:pPr>
    </w:p>
    <w:p w14:paraId="1B77EC00" w14:textId="77777777" w:rsidR="00400F30" w:rsidRDefault="00400F30" w:rsidP="00400F30">
      <w:pPr>
        <w:spacing w:after="0" w:line="240" w:lineRule="auto"/>
        <w:rPr>
          <w:b/>
          <w:sz w:val="24"/>
          <w:szCs w:val="24"/>
        </w:rPr>
      </w:pPr>
    </w:p>
    <w:p w14:paraId="62A586B4" w14:textId="4D838139" w:rsidR="00400F30" w:rsidRDefault="00400F30" w:rsidP="00400F30">
      <w:pPr>
        <w:pStyle w:val="PargrafodaLista"/>
        <w:numPr>
          <w:ilvl w:val="0"/>
          <w:numId w:val="44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47B2D">
        <w:rPr>
          <w:rFonts w:ascii="Arial" w:hAnsi="Arial" w:cs="Arial"/>
          <w:b/>
          <w:bCs/>
          <w:sz w:val="24"/>
          <w:szCs w:val="24"/>
        </w:rPr>
        <w:lastRenderedPageBreak/>
        <w:t xml:space="preserve">– </w:t>
      </w:r>
      <w:r w:rsidRPr="00400F30">
        <w:rPr>
          <w:rFonts w:ascii="Arial" w:hAnsi="Arial" w:cs="Arial"/>
          <w:b/>
          <w:bCs/>
          <w:sz w:val="24"/>
          <w:szCs w:val="24"/>
        </w:rPr>
        <w:t xml:space="preserve">Sistema de Proteção Contra Descargas Atmosféricas </w:t>
      </w:r>
      <w:r>
        <w:rPr>
          <w:rFonts w:ascii="Arial" w:hAnsi="Arial" w:cs="Arial"/>
          <w:b/>
          <w:bCs/>
          <w:sz w:val="24"/>
          <w:szCs w:val="24"/>
        </w:rPr>
        <w:t>(SPDA)</w:t>
      </w:r>
    </w:p>
    <w:p w14:paraId="0E188856" w14:textId="3C349333" w:rsidR="00AA425B" w:rsidRPr="00AA425B" w:rsidRDefault="00AA425B" w:rsidP="00227AC2">
      <w:pPr>
        <w:pStyle w:val="PargrafodaLista"/>
        <w:numPr>
          <w:ilvl w:val="1"/>
          <w:numId w:val="44"/>
        </w:num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A425B">
        <w:rPr>
          <w:rFonts w:ascii="Arial" w:hAnsi="Arial" w:cs="Arial"/>
          <w:b/>
          <w:bCs/>
          <w:sz w:val="24"/>
          <w:szCs w:val="24"/>
        </w:rPr>
        <w:t>– Aterramento</w:t>
      </w:r>
    </w:p>
    <w:p w14:paraId="4BEC4183" w14:textId="77777777" w:rsidR="00AA425B" w:rsidRDefault="00AA425B" w:rsidP="00AA425B">
      <w:pPr>
        <w:spacing w:after="0" w:line="240" w:lineRule="auto"/>
        <w:ind w:firstLine="851"/>
        <w:rPr>
          <w:sz w:val="24"/>
          <w:szCs w:val="24"/>
        </w:rPr>
      </w:pPr>
      <w:r w:rsidRPr="00AA425B">
        <w:rPr>
          <w:sz w:val="24"/>
          <w:szCs w:val="24"/>
        </w:rPr>
        <w:t xml:space="preserve">O Aterramento consistirá numa malha, composta de cabos de cobre </w:t>
      </w:r>
      <w:proofErr w:type="spellStart"/>
      <w:r w:rsidRPr="00AA425B">
        <w:rPr>
          <w:sz w:val="24"/>
          <w:szCs w:val="24"/>
        </w:rPr>
        <w:t>nú</w:t>
      </w:r>
      <w:proofErr w:type="spellEnd"/>
      <w:r w:rsidRPr="00AA425B">
        <w:rPr>
          <w:sz w:val="24"/>
          <w:szCs w:val="24"/>
        </w:rPr>
        <w:t xml:space="preserve">, normatizado de bitola 50 mm² e hastes de aterramento, normatizada, de alta camada, do tipo </w:t>
      </w:r>
      <w:proofErr w:type="spellStart"/>
      <w:r w:rsidRPr="00AA425B">
        <w:rPr>
          <w:sz w:val="24"/>
          <w:szCs w:val="24"/>
        </w:rPr>
        <w:t>Cooperweld</w:t>
      </w:r>
      <w:proofErr w:type="spellEnd"/>
      <w:r w:rsidRPr="00AA425B">
        <w:rPr>
          <w:sz w:val="24"/>
          <w:szCs w:val="24"/>
        </w:rPr>
        <w:t xml:space="preserve"> Ø 5/8"x 3000 mm, espaçadas de 6 em 6 metros. Os cabos da malha de aterramento serão instalados ao redor das edificações, conforme indicado em projeto.</w:t>
      </w:r>
    </w:p>
    <w:p w14:paraId="238B3CE9" w14:textId="77777777" w:rsidR="00AA425B" w:rsidRDefault="00AA425B" w:rsidP="00AA425B">
      <w:pPr>
        <w:spacing w:after="0" w:line="240" w:lineRule="auto"/>
        <w:ind w:firstLine="851"/>
        <w:rPr>
          <w:sz w:val="24"/>
          <w:szCs w:val="24"/>
        </w:rPr>
      </w:pPr>
      <w:r w:rsidRPr="00AA425B">
        <w:rPr>
          <w:sz w:val="24"/>
          <w:szCs w:val="24"/>
        </w:rPr>
        <w:t>Todos os equipamentos elétricos, condutos, equipamentos mecânicos e estruturas metálicas, serão interligados à malha de terra.</w:t>
      </w:r>
    </w:p>
    <w:p w14:paraId="71CAAF88" w14:textId="07BCF7AF" w:rsidR="00AA425B" w:rsidRDefault="00AA425B" w:rsidP="00AA425B">
      <w:pPr>
        <w:spacing w:after="0" w:line="240" w:lineRule="auto"/>
        <w:ind w:firstLine="851"/>
        <w:rPr>
          <w:sz w:val="24"/>
          <w:szCs w:val="24"/>
        </w:rPr>
      </w:pPr>
      <w:r w:rsidRPr="00AA425B">
        <w:rPr>
          <w:sz w:val="24"/>
          <w:szCs w:val="24"/>
        </w:rPr>
        <w:t>A conexão entre cabos e entre hastes, será feita através de solda exotérmica. Serão utilizados conectores com prensa terminal e parafuso em locais específicos para facilitar a medição de resistência ôhmica.</w:t>
      </w:r>
    </w:p>
    <w:p w14:paraId="28B0C2CA" w14:textId="77777777" w:rsidR="00AA425B" w:rsidRDefault="00AA425B" w:rsidP="00AA425B">
      <w:pPr>
        <w:spacing w:after="0" w:line="240" w:lineRule="auto"/>
        <w:ind w:firstLine="851"/>
        <w:rPr>
          <w:sz w:val="24"/>
          <w:szCs w:val="24"/>
        </w:rPr>
      </w:pPr>
      <w:r w:rsidRPr="00AA425B">
        <w:rPr>
          <w:sz w:val="24"/>
          <w:szCs w:val="24"/>
        </w:rPr>
        <w:t>A conexão dos quadros de distribuição ou quaisquer equipamentos serão interligados através da caixa de equalização e qualquer outra parte metálica, formando um único potencial.</w:t>
      </w:r>
    </w:p>
    <w:p w14:paraId="4126F2DC" w14:textId="77777777" w:rsidR="00AA425B" w:rsidRDefault="00AA425B" w:rsidP="00AA425B">
      <w:pPr>
        <w:spacing w:after="0" w:line="240" w:lineRule="auto"/>
        <w:ind w:firstLine="851"/>
        <w:rPr>
          <w:sz w:val="24"/>
          <w:szCs w:val="24"/>
        </w:rPr>
      </w:pPr>
      <w:r w:rsidRPr="00AA425B">
        <w:rPr>
          <w:sz w:val="24"/>
          <w:szCs w:val="24"/>
        </w:rPr>
        <w:t>A resistência da malha de aterramento do sistema de para-raios não poderá ser superior a 10 ohms no solo úmido e 20 ohms no solo seco, devendo ser estudado os meios para atingir este objetivo. Sempre que tal condição não seja obtida e os serviços necessários somente deverão ser executados com prévia aprovação da Contratante.</w:t>
      </w:r>
    </w:p>
    <w:p w14:paraId="71020867" w14:textId="77777777" w:rsidR="00AA425B" w:rsidRDefault="00AA425B" w:rsidP="00AA425B">
      <w:pPr>
        <w:spacing w:after="0" w:line="240" w:lineRule="auto"/>
        <w:ind w:firstLine="851"/>
        <w:rPr>
          <w:sz w:val="24"/>
          <w:szCs w:val="24"/>
        </w:rPr>
      </w:pPr>
      <w:r w:rsidRPr="00AA425B">
        <w:rPr>
          <w:sz w:val="24"/>
          <w:szCs w:val="24"/>
        </w:rPr>
        <w:t>A malha de aterramento externa deve ser executada com cordoalha de cobre eletrolítico de # 50 mm² no mínimo, de acordo com projeto, e estarem enterrados a uma profundidade mínima de 0,50 m do nível do solo.</w:t>
      </w:r>
    </w:p>
    <w:p w14:paraId="3C555FED" w14:textId="77777777" w:rsidR="00AA425B" w:rsidRDefault="00AA425B" w:rsidP="00AA425B">
      <w:pPr>
        <w:spacing w:after="0" w:line="240" w:lineRule="auto"/>
        <w:ind w:firstLine="851"/>
        <w:rPr>
          <w:sz w:val="24"/>
          <w:szCs w:val="24"/>
        </w:rPr>
      </w:pPr>
      <w:r w:rsidRPr="00AA425B">
        <w:rPr>
          <w:sz w:val="24"/>
          <w:szCs w:val="24"/>
        </w:rPr>
        <w:t xml:space="preserve">Os eletrodos de aterramento devem ser normatizados fabricados em núcleo de aço SAE1020/20, revestidos com camada de cobre eletrolítico com espessura mínima de 254 </w:t>
      </w:r>
      <w:proofErr w:type="spellStart"/>
      <w:r w:rsidRPr="00AA425B">
        <w:rPr>
          <w:sz w:val="24"/>
          <w:szCs w:val="24"/>
        </w:rPr>
        <w:t>microns</w:t>
      </w:r>
      <w:proofErr w:type="spellEnd"/>
      <w:r w:rsidRPr="00AA425B">
        <w:rPr>
          <w:sz w:val="24"/>
          <w:szCs w:val="24"/>
        </w:rPr>
        <w:t>, com comprimento de 3,0m.</w:t>
      </w:r>
    </w:p>
    <w:p w14:paraId="3D2AA16A" w14:textId="77777777" w:rsidR="00AA425B" w:rsidRDefault="00AA425B" w:rsidP="00AA425B">
      <w:pPr>
        <w:spacing w:after="0" w:line="240" w:lineRule="auto"/>
        <w:ind w:firstLine="851"/>
        <w:rPr>
          <w:sz w:val="24"/>
          <w:szCs w:val="24"/>
        </w:rPr>
      </w:pPr>
      <w:r w:rsidRPr="00AA425B">
        <w:rPr>
          <w:sz w:val="24"/>
          <w:szCs w:val="24"/>
        </w:rPr>
        <w:t>Os terminais aéreos devem ser confeccionados conforme as normas vigentes, em especial a ABNT NBR-5419/2015, podendo ser adquiridos em loja especializada, ou confeccionados a partir das barras de alumínio especificadas na composição das descidas, os terminais devem ter altura de 350mm e deverão ser perfeitamente afixadas na malha de captação.</w:t>
      </w:r>
    </w:p>
    <w:p w14:paraId="63F79C9F" w14:textId="6F3D10D0" w:rsidR="004468FC" w:rsidRDefault="00AA425B" w:rsidP="00AA425B">
      <w:pPr>
        <w:spacing w:after="0" w:line="240" w:lineRule="auto"/>
        <w:ind w:firstLine="851"/>
        <w:rPr>
          <w:sz w:val="24"/>
          <w:szCs w:val="24"/>
        </w:rPr>
      </w:pPr>
      <w:r w:rsidRPr="00AA425B">
        <w:rPr>
          <w:sz w:val="24"/>
          <w:szCs w:val="24"/>
        </w:rPr>
        <w:t>O aterramento deverá ser conectado a estrutura metálica do telhado, através da barra de alumínio, com espessura e largura, descrito acima e também em projeto.</w:t>
      </w:r>
    </w:p>
    <w:p w14:paraId="14BAE2E4" w14:textId="77777777" w:rsidR="00AA425B" w:rsidRPr="003770D5" w:rsidRDefault="00AA425B" w:rsidP="00AA425B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</w:p>
    <w:p w14:paraId="059EF219" w14:textId="35EFAB8B" w:rsidR="00AA425B" w:rsidRPr="003770D5" w:rsidRDefault="00AA425B" w:rsidP="00AA425B">
      <w:pPr>
        <w:pStyle w:val="PargrafodaLista"/>
        <w:numPr>
          <w:ilvl w:val="1"/>
          <w:numId w:val="44"/>
        </w:numPr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3770D5">
        <w:rPr>
          <w:rFonts w:ascii="Tahoma" w:hAnsi="Tahoma" w:cs="Tahoma"/>
          <w:b/>
          <w:bCs/>
          <w:sz w:val="24"/>
          <w:szCs w:val="24"/>
        </w:rPr>
        <w:t>– Conexões</w:t>
      </w:r>
    </w:p>
    <w:p w14:paraId="10BE9E42" w14:textId="77777777" w:rsidR="00AA425B" w:rsidRPr="003770D5" w:rsidRDefault="00AA425B" w:rsidP="00AA425B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3770D5">
        <w:rPr>
          <w:rFonts w:ascii="Tahoma" w:hAnsi="Tahoma" w:cs="Tahoma"/>
          <w:sz w:val="24"/>
          <w:szCs w:val="24"/>
        </w:rPr>
        <w:t>As conexões e emendas entre os cabos e cabos, cabos e haste, deverão ser com realizados com soldas exotérmicas específicos para cada conexão, assim garantindo a sua total junção.</w:t>
      </w:r>
    </w:p>
    <w:p w14:paraId="7BC9FB5A" w14:textId="77777777" w:rsidR="00AA425B" w:rsidRPr="003770D5" w:rsidRDefault="00AA425B" w:rsidP="00AA425B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3770D5">
        <w:rPr>
          <w:rFonts w:ascii="Tahoma" w:hAnsi="Tahoma" w:cs="Tahoma"/>
          <w:sz w:val="24"/>
          <w:szCs w:val="24"/>
        </w:rPr>
        <w:t>A conexão entre barra de alumínio e ponteiras captoras deve ser feita com parafusos de aço inox, com medidas coerentes com a junção</w:t>
      </w:r>
    </w:p>
    <w:p w14:paraId="4863F517" w14:textId="75639C29" w:rsidR="00AA425B" w:rsidRPr="003770D5" w:rsidRDefault="00AA425B" w:rsidP="00AA425B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3770D5">
        <w:rPr>
          <w:rFonts w:ascii="Tahoma" w:hAnsi="Tahoma" w:cs="Tahoma"/>
          <w:sz w:val="24"/>
          <w:szCs w:val="24"/>
        </w:rPr>
        <w:t>A conexão entre barra de alumínio e cabo de cobre deverá ser feita por conector tipo split-</w:t>
      </w:r>
      <w:proofErr w:type="spellStart"/>
      <w:r w:rsidRPr="003770D5">
        <w:rPr>
          <w:rFonts w:ascii="Tahoma" w:hAnsi="Tahoma" w:cs="Tahoma"/>
          <w:sz w:val="24"/>
          <w:szCs w:val="24"/>
        </w:rPr>
        <w:t>bolt</w:t>
      </w:r>
      <w:proofErr w:type="spellEnd"/>
      <w:r w:rsidRPr="003770D5">
        <w:rPr>
          <w:rFonts w:ascii="Tahoma" w:hAnsi="Tahoma" w:cs="Tahoma"/>
          <w:sz w:val="24"/>
          <w:szCs w:val="24"/>
        </w:rPr>
        <w:t xml:space="preserve"> ou terminal olhal de compressão.</w:t>
      </w:r>
    </w:p>
    <w:p w14:paraId="7CEDEBFE" w14:textId="77777777" w:rsidR="00AA425B" w:rsidRPr="003770D5" w:rsidRDefault="00AA425B" w:rsidP="00AA425B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</w:p>
    <w:p w14:paraId="7E3D03EA" w14:textId="14BD4591" w:rsidR="004468FC" w:rsidRPr="003770D5" w:rsidRDefault="004468FC" w:rsidP="004468FC">
      <w:pPr>
        <w:pStyle w:val="PargrafodaLista"/>
        <w:numPr>
          <w:ilvl w:val="0"/>
          <w:numId w:val="44"/>
        </w:numPr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3770D5">
        <w:rPr>
          <w:rFonts w:ascii="Tahoma" w:hAnsi="Tahoma" w:cs="Tahoma"/>
          <w:b/>
          <w:bCs/>
          <w:sz w:val="24"/>
          <w:szCs w:val="24"/>
        </w:rPr>
        <w:t>– L</w:t>
      </w:r>
      <w:r w:rsidR="00AA425B" w:rsidRPr="003770D5">
        <w:rPr>
          <w:rFonts w:ascii="Tahoma" w:hAnsi="Tahoma" w:cs="Tahoma"/>
          <w:b/>
          <w:bCs/>
          <w:sz w:val="24"/>
          <w:szCs w:val="24"/>
        </w:rPr>
        <w:t>ouças, acessórios e metais</w:t>
      </w:r>
    </w:p>
    <w:p w14:paraId="44651881" w14:textId="3AC9F1E3" w:rsidR="004468FC" w:rsidRPr="003770D5" w:rsidRDefault="004468FC" w:rsidP="009520DE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3770D5">
        <w:rPr>
          <w:rFonts w:ascii="Tahoma" w:hAnsi="Tahoma" w:cs="Tahoma"/>
          <w:sz w:val="24"/>
          <w:szCs w:val="24"/>
        </w:rPr>
        <w:t>O escopo orçamentário define todos os itens pertinentes ao contratado, porém</w:t>
      </w:r>
      <w:r w:rsidR="009520DE" w:rsidRPr="003770D5">
        <w:rPr>
          <w:rFonts w:ascii="Tahoma" w:hAnsi="Tahoma" w:cs="Tahoma"/>
          <w:sz w:val="24"/>
          <w:szCs w:val="24"/>
        </w:rPr>
        <w:t xml:space="preserve"> há outras demandas externas ao contrato de responsabilidade do contratante tais como ar condicionado das salas, armários das salas e cozinhas, quadro de escrever para as salas, projetor de imagem, rede de internet, caixas amplificadoras, conjunto de mesa e cadeira para alunos e professores, entre outros.</w:t>
      </w:r>
    </w:p>
    <w:p w14:paraId="4B1AAF30" w14:textId="13013141" w:rsidR="009520DE" w:rsidRPr="003770D5" w:rsidRDefault="009520DE" w:rsidP="009520DE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3770D5">
        <w:rPr>
          <w:rFonts w:ascii="Tahoma" w:hAnsi="Tahoma" w:cs="Tahoma"/>
          <w:sz w:val="24"/>
          <w:szCs w:val="24"/>
          <w:u w:val="single"/>
        </w:rPr>
        <w:lastRenderedPageBreak/>
        <w:t xml:space="preserve">Todos os itens </w:t>
      </w:r>
      <w:r w:rsidR="009219E6" w:rsidRPr="003770D5">
        <w:rPr>
          <w:rFonts w:ascii="Tahoma" w:hAnsi="Tahoma" w:cs="Tahoma"/>
          <w:sz w:val="24"/>
          <w:szCs w:val="24"/>
          <w:u w:val="single"/>
        </w:rPr>
        <w:t xml:space="preserve">não incluídos no escopo da obra </w:t>
      </w:r>
      <w:r w:rsidRPr="003770D5">
        <w:rPr>
          <w:rFonts w:ascii="Tahoma" w:hAnsi="Tahoma" w:cs="Tahoma"/>
          <w:sz w:val="24"/>
          <w:szCs w:val="24"/>
          <w:u w:val="single"/>
        </w:rPr>
        <w:t xml:space="preserve">deverão ser </w:t>
      </w:r>
      <w:r w:rsidR="009219E6" w:rsidRPr="003770D5">
        <w:rPr>
          <w:rFonts w:ascii="Tahoma" w:hAnsi="Tahoma" w:cs="Tahoma"/>
          <w:sz w:val="24"/>
          <w:szCs w:val="24"/>
          <w:u w:val="single"/>
        </w:rPr>
        <w:t>adquiridos pelo setor de</w:t>
      </w:r>
      <w:r w:rsidRPr="003770D5">
        <w:rPr>
          <w:rFonts w:ascii="Tahoma" w:hAnsi="Tahoma" w:cs="Tahoma"/>
          <w:sz w:val="24"/>
          <w:szCs w:val="24"/>
          <w:u w:val="single"/>
        </w:rPr>
        <w:t xml:space="preserve"> compra</w:t>
      </w:r>
      <w:r w:rsidR="009219E6" w:rsidRPr="003770D5">
        <w:rPr>
          <w:rFonts w:ascii="Tahoma" w:hAnsi="Tahoma" w:cs="Tahoma"/>
          <w:sz w:val="24"/>
          <w:szCs w:val="24"/>
          <w:u w:val="single"/>
        </w:rPr>
        <w:t>s</w:t>
      </w:r>
      <w:r w:rsidRPr="003770D5">
        <w:rPr>
          <w:rFonts w:ascii="Tahoma" w:hAnsi="Tahoma" w:cs="Tahoma"/>
          <w:sz w:val="24"/>
          <w:szCs w:val="24"/>
          <w:u w:val="single"/>
        </w:rPr>
        <w:t xml:space="preserve"> específico</w:t>
      </w:r>
      <w:r w:rsidR="009219E6" w:rsidRPr="003770D5">
        <w:rPr>
          <w:rFonts w:ascii="Tahoma" w:hAnsi="Tahoma" w:cs="Tahoma"/>
          <w:sz w:val="24"/>
          <w:szCs w:val="24"/>
          <w:u w:val="single"/>
        </w:rPr>
        <w:t xml:space="preserve"> da contratante</w:t>
      </w:r>
      <w:r w:rsidRPr="003770D5">
        <w:rPr>
          <w:rFonts w:ascii="Tahoma" w:hAnsi="Tahoma" w:cs="Tahoma"/>
          <w:sz w:val="24"/>
          <w:szCs w:val="24"/>
        </w:rPr>
        <w:t xml:space="preserve"> com urgência para a finalidade do empreendiment</w:t>
      </w:r>
      <w:r w:rsidR="009219E6" w:rsidRPr="003770D5">
        <w:rPr>
          <w:rFonts w:ascii="Tahoma" w:hAnsi="Tahoma" w:cs="Tahoma"/>
          <w:sz w:val="24"/>
          <w:szCs w:val="24"/>
        </w:rPr>
        <w:t>o, de maneira que a inauguração ocorra o mais próximo possível do final da obra.</w:t>
      </w:r>
    </w:p>
    <w:p w14:paraId="27BE4005" w14:textId="77777777" w:rsidR="009520DE" w:rsidRPr="003770D5" w:rsidRDefault="009520DE" w:rsidP="009520DE">
      <w:pPr>
        <w:spacing w:after="0" w:line="240" w:lineRule="auto"/>
        <w:ind w:firstLine="851"/>
        <w:rPr>
          <w:rFonts w:ascii="Tahoma" w:hAnsi="Tahoma" w:cs="Tahoma"/>
          <w:b/>
          <w:bCs/>
          <w:sz w:val="24"/>
          <w:szCs w:val="24"/>
        </w:rPr>
      </w:pPr>
    </w:p>
    <w:p w14:paraId="49DEEE9E" w14:textId="77777777" w:rsidR="00A50462" w:rsidRPr="003770D5" w:rsidRDefault="00A50462" w:rsidP="00A50462">
      <w:pPr>
        <w:spacing w:after="0" w:line="240" w:lineRule="auto"/>
        <w:rPr>
          <w:rFonts w:ascii="Tahoma" w:hAnsi="Tahoma" w:cs="Tahoma"/>
          <w:sz w:val="24"/>
          <w:szCs w:val="24"/>
        </w:rPr>
      </w:pPr>
    </w:p>
    <w:p w14:paraId="0874EF4E" w14:textId="77777777" w:rsidR="00A50462" w:rsidRPr="003770D5" w:rsidRDefault="00A50462" w:rsidP="00A50462">
      <w:pPr>
        <w:pStyle w:val="PargrafodaLista"/>
        <w:numPr>
          <w:ilvl w:val="0"/>
          <w:numId w:val="44"/>
        </w:numPr>
        <w:spacing w:after="0" w:line="240" w:lineRule="auto"/>
        <w:jc w:val="both"/>
        <w:rPr>
          <w:rFonts w:ascii="Tahoma" w:hAnsi="Tahoma" w:cs="Tahoma"/>
          <w:b/>
          <w:bCs/>
          <w:sz w:val="24"/>
          <w:szCs w:val="24"/>
        </w:rPr>
      </w:pPr>
      <w:r w:rsidRPr="003770D5">
        <w:rPr>
          <w:rFonts w:ascii="Tahoma" w:hAnsi="Tahoma" w:cs="Tahoma"/>
          <w:b/>
          <w:bCs/>
          <w:sz w:val="24"/>
          <w:szCs w:val="24"/>
        </w:rPr>
        <w:t>– Responsável técnico</w:t>
      </w:r>
    </w:p>
    <w:p w14:paraId="1744C788" w14:textId="391F7AFE" w:rsidR="009219E6" w:rsidRPr="003770D5" w:rsidRDefault="009219E6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3770D5">
        <w:rPr>
          <w:rFonts w:ascii="Tahoma" w:hAnsi="Tahoma" w:cs="Tahoma"/>
          <w:sz w:val="24"/>
          <w:szCs w:val="24"/>
        </w:rPr>
        <w:t xml:space="preserve">A fiscalização da obra tanto em sua parte estrutural, </w:t>
      </w:r>
      <w:r w:rsidR="00C07A8C" w:rsidRPr="003770D5">
        <w:rPr>
          <w:rFonts w:ascii="Tahoma" w:hAnsi="Tahoma" w:cs="Tahoma"/>
          <w:sz w:val="24"/>
          <w:szCs w:val="24"/>
        </w:rPr>
        <w:t>hidráulica, drenagem e elétrica</w:t>
      </w:r>
      <w:r w:rsidRPr="003770D5">
        <w:rPr>
          <w:rFonts w:ascii="Tahoma" w:hAnsi="Tahoma" w:cs="Tahoma"/>
          <w:sz w:val="24"/>
          <w:szCs w:val="24"/>
        </w:rPr>
        <w:t xml:space="preserve"> é de responsabilidade da equipe de engenharia do</w:t>
      </w:r>
      <w:r w:rsidR="00A50462" w:rsidRPr="003770D5">
        <w:rPr>
          <w:rFonts w:ascii="Tahoma" w:hAnsi="Tahoma" w:cs="Tahoma"/>
          <w:sz w:val="24"/>
          <w:szCs w:val="24"/>
        </w:rPr>
        <w:t xml:space="preserve"> contratante</w:t>
      </w:r>
      <w:r w:rsidRPr="003770D5">
        <w:rPr>
          <w:rFonts w:ascii="Tahoma" w:hAnsi="Tahoma" w:cs="Tahoma"/>
          <w:sz w:val="24"/>
          <w:szCs w:val="24"/>
        </w:rPr>
        <w:t>.</w:t>
      </w:r>
    </w:p>
    <w:p w14:paraId="094F3822" w14:textId="370F3A02" w:rsidR="009219E6" w:rsidRPr="003770D5" w:rsidRDefault="009219E6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3770D5">
        <w:rPr>
          <w:rFonts w:ascii="Tahoma" w:hAnsi="Tahoma" w:cs="Tahoma"/>
          <w:sz w:val="24"/>
          <w:szCs w:val="24"/>
        </w:rPr>
        <w:t xml:space="preserve">A execução da obra é de responsabilidade </w:t>
      </w:r>
      <w:r w:rsidR="00C07A8C" w:rsidRPr="003770D5">
        <w:rPr>
          <w:rFonts w:ascii="Tahoma" w:hAnsi="Tahoma" w:cs="Tahoma"/>
          <w:sz w:val="24"/>
          <w:szCs w:val="24"/>
        </w:rPr>
        <w:t xml:space="preserve">total </w:t>
      </w:r>
      <w:r w:rsidRPr="003770D5">
        <w:rPr>
          <w:rFonts w:ascii="Tahoma" w:hAnsi="Tahoma" w:cs="Tahoma"/>
          <w:sz w:val="24"/>
          <w:szCs w:val="24"/>
        </w:rPr>
        <w:t>da contratada.</w:t>
      </w:r>
    </w:p>
    <w:p w14:paraId="46248294" w14:textId="77777777" w:rsidR="00C07A8C" w:rsidRPr="003770D5" w:rsidRDefault="009219E6" w:rsidP="00A50462">
      <w:pPr>
        <w:spacing w:after="0" w:line="240" w:lineRule="auto"/>
        <w:ind w:firstLine="851"/>
        <w:rPr>
          <w:rFonts w:ascii="Tahoma" w:hAnsi="Tahoma" w:cs="Tahoma"/>
          <w:sz w:val="24"/>
          <w:szCs w:val="24"/>
        </w:rPr>
      </w:pPr>
      <w:r w:rsidRPr="003770D5">
        <w:rPr>
          <w:rFonts w:ascii="Tahoma" w:hAnsi="Tahoma" w:cs="Tahoma"/>
          <w:sz w:val="24"/>
          <w:szCs w:val="24"/>
        </w:rPr>
        <w:t>Os projetos básicos e estruturais são de responsabilidade da contratante</w:t>
      </w:r>
      <w:r w:rsidR="00C07A8C" w:rsidRPr="003770D5">
        <w:rPr>
          <w:rFonts w:ascii="Tahoma" w:hAnsi="Tahoma" w:cs="Tahoma"/>
          <w:sz w:val="24"/>
          <w:szCs w:val="24"/>
        </w:rPr>
        <w:t>.</w:t>
      </w:r>
    </w:p>
    <w:p w14:paraId="090D36E4" w14:textId="45DB2CFB" w:rsidR="00A50462" w:rsidRDefault="00C07A8C" w:rsidP="00A50462">
      <w:pPr>
        <w:spacing w:after="0"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Os projetos de instalações elétricas, SPDA (</w:t>
      </w:r>
      <w:r w:rsidRPr="00C07A8C">
        <w:rPr>
          <w:sz w:val="24"/>
          <w:szCs w:val="24"/>
        </w:rPr>
        <w:t>Sistema de Proteção Contra Descargas Atmosféricas</w:t>
      </w:r>
      <w:r>
        <w:rPr>
          <w:sz w:val="24"/>
          <w:szCs w:val="24"/>
        </w:rPr>
        <w:t>) e PSCIP (</w:t>
      </w:r>
      <w:r>
        <w:rPr>
          <w:color w:val="202124"/>
          <w:shd w:val="clear" w:color="auto" w:fill="FFFFFF"/>
        </w:rPr>
        <w:t>Processo de Segurança Contra Incêndio e Pânico</w:t>
      </w:r>
      <w:r>
        <w:rPr>
          <w:sz w:val="24"/>
          <w:szCs w:val="24"/>
        </w:rPr>
        <w:t>) é de responsabilidade da contratada</w:t>
      </w:r>
      <w:r w:rsidR="00A50462">
        <w:rPr>
          <w:sz w:val="24"/>
          <w:szCs w:val="24"/>
        </w:rPr>
        <w:t>.</w:t>
      </w:r>
    </w:p>
    <w:p w14:paraId="5AFF7B1B" w14:textId="77777777" w:rsidR="00A50462" w:rsidRDefault="00A50462" w:rsidP="00A50462">
      <w:pPr>
        <w:spacing w:after="0" w:line="240" w:lineRule="auto"/>
        <w:rPr>
          <w:sz w:val="20"/>
          <w:szCs w:val="20"/>
        </w:rPr>
      </w:pPr>
    </w:p>
    <w:p w14:paraId="16229014" w14:textId="77777777" w:rsidR="00A50462" w:rsidRDefault="00A50462" w:rsidP="00A50462">
      <w:pPr>
        <w:spacing w:after="0" w:line="240" w:lineRule="auto"/>
        <w:rPr>
          <w:sz w:val="20"/>
          <w:szCs w:val="20"/>
        </w:rPr>
      </w:pPr>
    </w:p>
    <w:p w14:paraId="46FE1DDE" w14:textId="77777777" w:rsidR="00A50462" w:rsidRDefault="00A50462" w:rsidP="00A50462">
      <w:pPr>
        <w:spacing w:after="0" w:line="240" w:lineRule="auto"/>
        <w:rPr>
          <w:sz w:val="20"/>
          <w:szCs w:val="20"/>
        </w:rPr>
      </w:pPr>
    </w:p>
    <w:p w14:paraId="1DCC95E2" w14:textId="7359D9B6" w:rsidR="00A50462" w:rsidRDefault="00A50462" w:rsidP="00A50462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Selvíria - MS, </w:t>
      </w:r>
      <w:r w:rsidR="00DC7338">
        <w:rPr>
          <w:sz w:val="24"/>
          <w:szCs w:val="24"/>
        </w:rPr>
        <w:t>2</w:t>
      </w:r>
      <w:r w:rsidR="00C07A8C">
        <w:rPr>
          <w:sz w:val="24"/>
          <w:szCs w:val="24"/>
        </w:rPr>
        <w:t>8</w:t>
      </w:r>
      <w:r>
        <w:rPr>
          <w:sz w:val="24"/>
          <w:szCs w:val="24"/>
        </w:rPr>
        <w:t xml:space="preserve"> de </w:t>
      </w:r>
      <w:r w:rsidR="00DC7338">
        <w:rPr>
          <w:sz w:val="24"/>
          <w:szCs w:val="24"/>
        </w:rPr>
        <w:t xml:space="preserve">fevereiro </w:t>
      </w:r>
      <w:r>
        <w:rPr>
          <w:sz w:val="24"/>
          <w:szCs w:val="24"/>
        </w:rPr>
        <w:t>de 202</w:t>
      </w:r>
      <w:r w:rsidR="00DC7338">
        <w:rPr>
          <w:sz w:val="24"/>
          <w:szCs w:val="24"/>
        </w:rPr>
        <w:t>3</w:t>
      </w:r>
    </w:p>
    <w:p w14:paraId="4C9EB679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7FCB22B5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2EFF8965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1C46A31D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5CEC4495" w14:textId="77777777" w:rsidR="00A50462" w:rsidRDefault="00A50462" w:rsidP="00A5046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6F0FF90B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52D210EF" w14:textId="77777777" w:rsidR="00A50462" w:rsidRDefault="00A50462" w:rsidP="00A5046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</w:t>
      </w:r>
    </w:p>
    <w:p w14:paraId="5FE07711" w14:textId="77777777" w:rsidR="00A50462" w:rsidRDefault="00A50462" w:rsidP="00A50462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CONTRATANTE</w:t>
      </w:r>
    </w:p>
    <w:p w14:paraId="4144A3A3" w14:textId="77777777" w:rsidR="00A50462" w:rsidRDefault="00A50462" w:rsidP="00A50462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</w:p>
    <w:p w14:paraId="0146839A" w14:textId="77777777" w:rsidR="00A50462" w:rsidRDefault="00A50462" w:rsidP="00A50462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</w:p>
    <w:p w14:paraId="09336731" w14:textId="77777777" w:rsidR="00A50462" w:rsidRDefault="00A50462" w:rsidP="00A50462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</w:p>
    <w:p w14:paraId="140A77C7" w14:textId="77777777" w:rsidR="00A50462" w:rsidRDefault="00A50462" w:rsidP="00A50462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</w:p>
    <w:p w14:paraId="70A1DC61" w14:textId="77777777" w:rsidR="00A50462" w:rsidRDefault="00A50462" w:rsidP="00A50462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</w:p>
    <w:p w14:paraId="0C905796" w14:textId="77777777" w:rsidR="00A50462" w:rsidRDefault="00A50462" w:rsidP="00A50462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</w:p>
    <w:p w14:paraId="187CC560" w14:textId="77777777" w:rsidR="00A50462" w:rsidRDefault="00A50462" w:rsidP="00A50462">
      <w:pPr>
        <w:spacing w:after="0" w:line="240" w:lineRule="auto"/>
        <w:rPr>
          <w:sz w:val="24"/>
          <w:szCs w:val="24"/>
        </w:rPr>
      </w:pPr>
    </w:p>
    <w:p w14:paraId="05ACA9FA" w14:textId="77777777" w:rsidR="00A50462" w:rsidRDefault="00A50462" w:rsidP="00A5046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____________________________________________</w:t>
      </w:r>
    </w:p>
    <w:p w14:paraId="4C0194D7" w14:textId="77777777" w:rsidR="00A50462" w:rsidRPr="002F6BE1" w:rsidRDefault="00A50462" w:rsidP="00A50462">
      <w:pPr>
        <w:spacing w:after="0" w:line="240" w:lineRule="auto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RESPONSÁVEL TÉCNICO</w:t>
      </w:r>
    </w:p>
    <w:p w14:paraId="6891332C" w14:textId="77777777" w:rsidR="00233234" w:rsidRPr="00A50462" w:rsidRDefault="00EF0EF6" w:rsidP="00A50462">
      <w:pPr>
        <w:ind w:firstLine="0"/>
      </w:pPr>
      <w:r w:rsidRPr="00A50462">
        <w:t xml:space="preserve"> </w:t>
      </w:r>
    </w:p>
    <w:sectPr w:rsidR="00233234" w:rsidRPr="00A50462" w:rsidSect="00A50462">
      <w:headerReference w:type="even" r:id="rId7"/>
      <w:headerReference w:type="default" r:id="rId8"/>
      <w:headerReference w:type="first" r:id="rId9"/>
      <w:footerReference w:type="first" r:id="rId10"/>
      <w:pgSz w:w="11900" w:h="16840"/>
      <w:pgMar w:top="1752" w:right="1127" w:bottom="1703" w:left="1134" w:header="442" w:footer="72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F307DF" w14:textId="77777777" w:rsidR="008229B9" w:rsidRDefault="008229B9">
      <w:pPr>
        <w:spacing w:after="0" w:line="240" w:lineRule="auto"/>
      </w:pPr>
      <w:r>
        <w:separator/>
      </w:r>
    </w:p>
  </w:endnote>
  <w:endnote w:type="continuationSeparator" w:id="0">
    <w:p w14:paraId="0A5D20F2" w14:textId="77777777" w:rsidR="008229B9" w:rsidRDefault="00822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as IT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B9C38" w14:textId="77777777" w:rsidR="00081F68" w:rsidRDefault="00081F68">
    <w:pPr>
      <w:spacing w:after="0" w:line="259" w:lineRule="auto"/>
      <w:ind w:left="1937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708416" behindDoc="0" locked="0" layoutInCell="1" allowOverlap="1" wp14:anchorId="6955D0E7" wp14:editId="1C3C1DA3">
              <wp:simplePos x="0" y="0"/>
              <wp:positionH relativeFrom="page">
                <wp:posOffset>1062228</wp:posOffset>
              </wp:positionH>
              <wp:positionV relativeFrom="page">
                <wp:posOffset>9624058</wp:posOffset>
              </wp:positionV>
              <wp:extent cx="5568696" cy="6097"/>
              <wp:effectExtent l="0" t="0" r="0" b="0"/>
              <wp:wrapSquare wrapText="bothSides"/>
              <wp:docPr id="100783" name="Group 10078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68696" cy="6097"/>
                        <a:chOff x="0" y="0"/>
                        <a:chExt cx="5568696" cy="6097"/>
                      </a:xfrm>
                    </wpg:grpSpPr>
                    <wps:wsp>
                      <wps:cNvPr id="105731" name="Shape 105731"/>
                      <wps:cNvSpPr/>
                      <wps:spPr>
                        <a:xfrm>
                          <a:off x="0" y="0"/>
                          <a:ext cx="556869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568696" h="9144">
                              <a:moveTo>
                                <a:pt x="0" y="0"/>
                              </a:moveTo>
                              <a:lnTo>
                                <a:pt x="5568696" y="0"/>
                              </a:lnTo>
                              <a:lnTo>
                                <a:pt x="556869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00783" style="width:438.48pt;height:0.480042pt;position:absolute;mso-position-horizontal-relative:page;mso-position-horizontal:absolute;margin-left:83.64pt;mso-position-vertical-relative:page;margin-top:757.8pt;" coordsize="55686,60">
              <v:shape id="Shape 105732" style="position:absolute;width:55686;height:91;left:0;top:0;" coordsize="5568696,9144" path="m0,0l5568696,0l5568696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Calibri" w:eastAsia="Calibri" w:hAnsi="Calibri" w:cs="Calibri"/>
        <w:sz w:val="18"/>
      </w:rPr>
      <w:t xml:space="preserve">FUNDO NACIONAL DE DESENVOLVIMENTO DA EDUCAÇÃO – FNDE </w:t>
    </w:r>
  </w:p>
  <w:p w14:paraId="17D4B609" w14:textId="77777777" w:rsidR="00081F68" w:rsidRDefault="00081F68">
    <w:pPr>
      <w:spacing w:after="0" w:line="259" w:lineRule="auto"/>
      <w:ind w:right="7" w:firstLine="0"/>
      <w:jc w:val="center"/>
    </w:pPr>
    <w:r>
      <w:rPr>
        <w:rFonts w:ascii="Calibri" w:eastAsia="Calibri" w:hAnsi="Calibri" w:cs="Calibri"/>
        <w:sz w:val="18"/>
      </w:rPr>
      <w:t xml:space="preserve">SBS Q.2 Bloco F Edifício FNDE – 70.070-929 – Brasília, DF </w:t>
    </w:r>
  </w:p>
  <w:p w14:paraId="565838C1" w14:textId="77777777" w:rsidR="00081F68" w:rsidRDefault="00081F68">
    <w:pPr>
      <w:spacing w:after="29" w:line="259" w:lineRule="auto"/>
      <w:ind w:firstLine="0"/>
      <w:jc w:val="center"/>
    </w:pPr>
    <w:r>
      <w:rPr>
        <w:rFonts w:ascii="Calibri" w:eastAsia="Calibri" w:hAnsi="Calibri" w:cs="Calibri"/>
        <w:sz w:val="18"/>
      </w:rPr>
      <w:t xml:space="preserve">Telefone: (61) 2022-4165 – Site: www.fnde.gov.br </w:t>
    </w:r>
  </w:p>
  <w:p w14:paraId="11863AE1" w14:textId="77777777" w:rsidR="00081F68" w:rsidRDefault="00081F68">
    <w:pPr>
      <w:spacing w:after="0" w:line="259" w:lineRule="auto"/>
      <w:ind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Times New Roman" w:eastAsia="Times New Roman" w:hAnsi="Times New Roman" w:cs="Times New Roman"/>
        <w:sz w:val="24"/>
      </w:rPr>
      <w:t>1</w:t>
    </w:r>
    <w:r>
      <w:rPr>
        <w:rFonts w:ascii="Times New Roman" w:eastAsia="Times New Roman" w:hAnsi="Times New Roman" w:cs="Times New Roman"/>
        <w:sz w:val="24"/>
      </w:rP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94D0A7" w14:textId="77777777" w:rsidR="008229B9" w:rsidRDefault="008229B9">
      <w:pPr>
        <w:spacing w:after="0" w:line="240" w:lineRule="auto"/>
      </w:pPr>
      <w:r>
        <w:separator/>
      </w:r>
    </w:p>
  </w:footnote>
  <w:footnote w:type="continuationSeparator" w:id="0">
    <w:p w14:paraId="0F13F6B2" w14:textId="77777777" w:rsidR="008229B9" w:rsidRDefault="00822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B9FF3" w14:textId="77777777" w:rsidR="00081F68" w:rsidRDefault="005B459D">
    <w:pPr>
      <w:spacing w:after="0" w:line="259" w:lineRule="auto"/>
      <w:ind w:right="7661" w:firstLine="0"/>
      <w:jc w:val="left"/>
    </w:pPr>
    <w:r w:rsidRPr="00F7332E">
      <w:rPr>
        <w:rFonts w:ascii="Times New Roman" w:hAnsi="Times New Roman"/>
        <w:noProof/>
        <w:sz w:val="20"/>
      </w:rPr>
      <w:drawing>
        <wp:anchor distT="0" distB="0" distL="114300" distR="114300" simplePos="0" relativeHeight="251711488" behindDoc="1" locked="0" layoutInCell="1" allowOverlap="1" wp14:anchorId="6F700AE2" wp14:editId="385E7B5C">
          <wp:simplePos x="0" y="0"/>
          <wp:positionH relativeFrom="margin">
            <wp:align>right</wp:align>
          </wp:positionH>
          <wp:positionV relativeFrom="paragraph">
            <wp:posOffset>-85725</wp:posOffset>
          </wp:positionV>
          <wp:extent cx="5761990" cy="914400"/>
          <wp:effectExtent l="0" t="0" r="0" b="0"/>
          <wp:wrapNone/>
          <wp:docPr id="26" name="Image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AABE6" w14:textId="77777777" w:rsidR="00081F68" w:rsidRDefault="005B459D">
    <w:pPr>
      <w:spacing w:after="0" w:line="259" w:lineRule="auto"/>
      <w:ind w:right="7661" w:firstLine="0"/>
      <w:jc w:val="left"/>
    </w:pPr>
    <w:r w:rsidRPr="00F7332E">
      <w:rPr>
        <w:rFonts w:ascii="Times New Roman" w:hAnsi="Times New Roman"/>
        <w:noProof/>
        <w:sz w:val="20"/>
      </w:rPr>
      <w:drawing>
        <wp:anchor distT="0" distB="0" distL="114300" distR="114300" simplePos="0" relativeHeight="251709440" behindDoc="1" locked="0" layoutInCell="1" allowOverlap="1" wp14:anchorId="1BAF4A9F" wp14:editId="2ECE7334">
          <wp:simplePos x="0" y="0"/>
          <wp:positionH relativeFrom="page">
            <wp:align>center</wp:align>
          </wp:positionH>
          <wp:positionV relativeFrom="paragraph">
            <wp:posOffset>-90170</wp:posOffset>
          </wp:positionV>
          <wp:extent cx="5761990" cy="914400"/>
          <wp:effectExtent l="0" t="0" r="0" b="0"/>
          <wp:wrapNone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9AC75" w14:textId="77777777" w:rsidR="00081F68" w:rsidRDefault="00081F68">
    <w:pPr>
      <w:spacing w:after="0" w:line="259" w:lineRule="auto"/>
      <w:ind w:left="360" w:right="639" w:firstLine="0"/>
      <w:jc w:val="center"/>
    </w:pPr>
    <w:r>
      <w:rPr>
        <w:noProof/>
      </w:rPr>
      <w:drawing>
        <wp:anchor distT="0" distB="0" distL="114300" distR="114300" simplePos="0" relativeHeight="251704320" behindDoc="0" locked="0" layoutInCell="1" allowOverlap="0" wp14:anchorId="412669A2" wp14:editId="79AF3A39">
          <wp:simplePos x="0" y="0"/>
          <wp:positionH relativeFrom="page">
            <wp:posOffset>5864352</wp:posOffset>
          </wp:positionH>
          <wp:positionV relativeFrom="page">
            <wp:posOffset>423668</wp:posOffset>
          </wp:positionV>
          <wp:extent cx="573024" cy="484632"/>
          <wp:effectExtent l="0" t="0" r="0" b="0"/>
          <wp:wrapSquare wrapText="bothSides"/>
          <wp:docPr id="28" name="Picture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024" cy="48463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705344" behindDoc="0" locked="0" layoutInCell="1" allowOverlap="1" wp14:anchorId="52599CC2" wp14:editId="52DFA8A6">
              <wp:simplePos x="0" y="0"/>
              <wp:positionH relativeFrom="page">
                <wp:posOffset>1309116</wp:posOffset>
              </wp:positionH>
              <wp:positionV relativeFrom="page">
                <wp:posOffset>280412</wp:posOffset>
              </wp:positionV>
              <wp:extent cx="669036" cy="800100"/>
              <wp:effectExtent l="0" t="0" r="0" b="0"/>
              <wp:wrapSquare wrapText="bothSides"/>
              <wp:docPr id="100760" name="Group 10076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9036" cy="800100"/>
                        <a:chOff x="0" y="0"/>
                        <a:chExt cx="669036" cy="800100"/>
                      </a:xfrm>
                    </wpg:grpSpPr>
                    <wps:wsp>
                      <wps:cNvPr id="100762" name="Rectangle 100762"/>
                      <wps:cNvSpPr/>
                      <wps:spPr>
                        <a:xfrm>
                          <a:off x="342899" y="77264"/>
                          <a:ext cx="46591" cy="2114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87C8629" w14:textId="77777777" w:rsidR="00081F68" w:rsidRDefault="00081F68">
                            <w:pPr>
                              <w:spacing w:after="160" w:line="259" w:lineRule="auto"/>
                              <w:ind w:right="0" w:firstLine="0"/>
                              <w:jc w:val="left"/>
                            </w:pPr>
                            <w:r>
                              <w:rPr>
                                <w:rFonts w:ascii="Eras ITC" w:eastAsia="Eras ITC" w:hAnsi="Eras ITC" w:cs="Eras ITC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0761" name="Picture 10076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036" cy="800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2599CC2" id="Group 100760" o:spid="_x0000_s1026" style="position:absolute;left:0;text-align:left;margin-left:103.1pt;margin-top:22.1pt;width:52.7pt;height:63pt;z-index:251705344;mso-position-horizontal-relative:page;mso-position-vertical-relative:page" coordsize="6690,8001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">
              <v:rect id="Rectangle 100762" o:spid="_x0000_s1027" style="position:absolute;left:3428;top:772;width:466;height:21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" filled="f" stroked="f">
                <v:textbox inset="0,0,0,0">
                  <w:txbxContent>
                    <w:p w14:paraId="287C8629" w14:textId="77777777" w:rsidR="00081F68" w:rsidRDefault="00081F68">
                      <w:pPr>
                        <w:spacing w:after="160" w:line="259" w:lineRule="auto"/>
                        <w:ind w:right="0" w:firstLine="0"/>
                        <w:jc w:val="left"/>
                      </w:pPr>
                      <w:r>
                        <w:rPr>
                          <w:rFonts w:ascii="Eras ITC" w:eastAsia="Eras ITC" w:hAnsi="Eras ITC" w:cs="Eras ITC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0761" o:spid="_x0000_s1028" type="#_x0000_t75" style="position:absolute;width:669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">
                <v:imagedata r:id="rId3" o:title=""/>
              </v:shape>
              <w10:wrap type="square" anchorx="page" anchory="page"/>
            </v:group>
          </w:pict>
        </mc:Fallback>
      </mc:AlternateContent>
    </w:r>
    <w:r>
      <w:rPr>
        <w:rFonts w:ascii="Eras ITC" w:eastAsia="Eras ITC" w:hAnsi="Eras ITC" w:cs="Eras ITC"/>
      </w:rPr>
      <w:t xml:space="preserve"> </w:t>
    </w:r>
  </w:p>
  <w:p w14:paraId="7449E41C" w14:textId="77777777" w:rsidR="00081F68" w:rsidRDefault="00081F68">
    <w:pPr>
      <w:spacing w:after="0" w:line="259" w:lineRule="auto"/>
      <w:ind w:left="360" w:right="639" w:firstLine="0"/>
      <w:jc w:val="center"/>
    </w:pPr>
    <w:r>
      <w:rPr>
        <w:rFonts w:ascii="Calibri" w:eastAsia="Calibri" w:hAnsi="Calibri" w:cs="Calibri"/>
        <w:b/>
      </w:rPr>
      <w:t xml:space="preserve">Ministério da Educação </w:t>
    </w:r>
  </w:p>
  <w:p w14:paraId="51C0FDAF" w14:textId="77777777" w:rsidR="00081F68" w:rsidRDefault="00081F68">
    <w:pPr>
      <w:spacing w:after="49" w:line="259" w:lineRule="auto"/>
      <w:ind w:left="360" w:right="639" w:firstLine="0"/>
      <w:jc w:val="center"/>
    </w:pPr>
    <w:r>
      <w:rPr>
        <w:rFonts w:ascii="Calibri" w:eastAsia="Calibri" w:hAnsi="Calibri" w:cs="Calibri"/>
        <w:b/>
        <w:sz w:val="20"/>
      </w:rPr>
      <w:t xml:space="preserve">Fundo Nacional de Desenvolvimento da Educação </w:t>
    </w:r>
  </w:p>
  <w:p w14:paraId="73D0F19F" w14:textId="77777777" w:rsidR="00081F68" w:rsidRDefault="00081F68">
    <w:pPr>
      <w:spacing w:after="0" w:line="259" w:lineRule="auto"/>
      <w:ind w:left="360" w:right="639" w:firstLine="0"/>
      <w:jc w:val="left"/>
    </w:pPr>
    <w:r>
      <w:rPr>
        <w:rFonts w:ascii="Calibri" w:eastAsia="Calibri" w:hAnsi="Calibri" w:cs="Calibri"/>
        <w:b/>
        <w:sz w:val="20"/>
      </w:rPr>
      <w:t xml:space="preserve">Coordenação Geral de </w:t>
    </w:r>
    <w:proofErr w:type="spellStart"/>
    <w:r>
      <w:rPr>
        <w:rFonts w:ascii="Calibri" w:eastAsia="Calibri" w:hAnsi="Calibri" w:cs="Calibri"/>
        <w:b/>
        <w:sz w:val="20"/>
      </w:rPr>
      <w:t>Infra-Estrutura</w:t>
    </w:r>
    <w:proofErr w:type="spellEnd"/>
    <w:r>
      <w:rPr>
        <w:rFonts w:ascii="Calibri" w:eastAsia="Calibri" w:hAnsi="Calibri" w:cs="Calibri"/>
        <w:b/>
        <w:sz w:val="20"/>
      </w:rPr>
      <w:t xml:space="preserve"> - CGEST</w:t>
    </w:r>
    <w:r>
      <w:rPr>
        <w:rFonts w:ascii="Eras ITC" w:eastAsia="Eras ITC" w:hAnsi="Eras ITC" w:cs="Eras ITC"/>
      </w:rPr>
      <w:t xml:space="preserve">  </w:t>
    </w:r>
  </w:p>
  <w:p w14:paraId="31D252CE" w14:textId="77777777" w:rsidR="00081F68" w:rsidRDefault="00081F68">
    <w:pPr>
      <w:spacing w:after="0" w:line="259" w:lineRule="auto"/>
      <w:ind w:right="7661" w:firstLine="0"/>
      <w:jc w:val="left"/>
    </w:pPr>
    <w:r>
      <w:rPr>
        <w:rFonts w:ascii="Times New Roman" w:eastAsia="Times New Roman" w:hAnsi="Times New Roman" w:cs="Times New Roman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B1282"/>
    <w:multiLevelType w:val="hybridMultilevel"/>
    <w:tmpl w:val="925C6A3A"/>
    <w:lvl w:ilvl="0" w:tplc="A5D08C7A">
      <w:start w:val="1"/>
      <w:numFmt w:val="bullet"/>
      <w:lvlText w:val="•"/>
      <w:lvlJc w:val="left"/>
      <w:pPr>
        <w:ind w:left="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19E766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D20D25A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7808A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BEBA3A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81E76F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5648D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82AF6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0C49FB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642723"/>
    <w:multiLevelType w:val="multilevel"/>
    <w:tmpl w:val="B3BE160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7478E0"/>
    <w:multiLevelType w:val="hybridMultilevel"/>
    <w:tmpl w:val="04824538"/>
    <w:lvl w:ilvl="0" w:tplc="EC06304A">
      <w:start w:val="1"/>
      <w:numFmt w:val="bullet"/>
      <w:lvlText w:val="-"/>
      <w:lvlJc w:val="left"/>
      <w:pPr>
        <w:ind w:left="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187282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96F91E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BAA421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0A6C68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986A4C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3A0F62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30C1B2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37E1358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00712E"/>
    <w:multiLevelType w:val="hybridMultilevel"/>
    <w:tmpl w:val="9C889DBE"/>
    <w:lvl w:ilvl="0" w:tplc="0450B2E6">
      <w:start w:val="1"/>
      <w:numFmt w:val="bullet"/>
      <w:lvlText w:val="-"/>
      <w:lvlJc w:val="left"/>
      <w:pPr>
        <w:ind w:left="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FE66410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F6A5732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50A74E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60B00E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B06E9C2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92899A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4E007FE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68C612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92D2837"/>
    <w:multiLevelType w:val="hybridMultilevel"/>
    <w:tmpl w:val="EC0064A6"/>
    <w:lvl w:ilvl="0" w:tplc="A556436E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9E30FA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6161B04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B8C6A2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8583F7C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3626C6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58FE5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B80A08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968B220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B77262"/>
    <w:multiLevelType w:val="hybridMultilevel"/>
    <w:tmpl w:val="D7B8455C"/>
    <w:lvl w:ilvl="0" w:tplc="31829FBC">
      <w:start w:val="1"/>
      <w:numFmt w:val="bullet"/>
      <w:lvlText w:val="-"/>
      <w:lvlJc w:val="left"/>
      <w:pPr>
        <w:ind w:left="69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268548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BD08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13EDE3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0AB322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A4532C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F166AB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6E0190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ADECC3E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745A7C"/>
    <w:multiLevelType w:val="hybridMultilevel"/>
    <w:tmpl w:val="FAF404CC"/>
    <w:lvl w:ilvl="0" w:tplc="66DC5BA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A5A4A4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EE830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D4081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32FFC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120DAC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74040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2E0BFF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448357E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41B0322"/>
    <w:multiLevelType w:val="hybridMultilevel"/>
    <w:tmpl w:val="A2DC3EA0"/>
    <w:lvl w:ilvl="0" w:tplc="EB76928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FAF37E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0127876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02CB6F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5A94D4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7239A8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7EF26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D4F492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0CBB26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8122B31"/>
    <w:multiLevelType w:val="hybridMultilevel"/>
    <w:tmpl w:val="7752F854"/>
    <w:lvl w:ilvl="0" w:tplc="3378FACE">
      <w:start w:val="1"/>
      <w:numFmt w:val="bullet"/>
      <w:lvlText w:val="-"/>
      <w:lvlJc w:val="left"/>
      <w:pPr>
        <w:ind w:left="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4E807C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7405D12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C82D4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0A7416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5B0A752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323D9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147680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208474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A252CA8"/>
    <w:multiLevelType w:val="hybridMultilevel"/>
    <w:tmpl w:val="B80C3FF0"/>
    <w:lvl w:ilvl="0" w:tplc="6CB6EE58">
      <w:start w:val="1"/>
      <w:numFmt w:val="bullet"/>
      <w:lvlText w:val="-"/>
      <w:lvlJc w:val="left"/>
      <w:pPr>
        <w:ind w:left="3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0A2196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30403DE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B5CD50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C9A0710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A526D4A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A6C7EA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6C0F30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6404340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B8453AC"/>
    <w:multiLevelType w:val="hybridMultilevel"/>
    <w:tmpl w:val="8A067AC0"/>
    <w:lvl w:ilvl="0" w:tplc="AF20F260">
      <w:start w:val="1"/>
      <w:numFmt w:val="bullet"/>
      <w:lvlText w:val="•"/>
      <w:lvlJc w:val="left"/>
      <w:pPr>
        <w:ind w:left="1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A42FA80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6410BE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A1CEDA6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84673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C8A74A2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16FDD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DE6D15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34BCD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493F7D"/>
    <w:multiLevelType w:val="hybridMultilevel"/>
    <w:tmpl w:val="AE8CE476"/>
    <w:lvl w:ilvl="0" w:tplc="052EF624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76804C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314A388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6FC039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7C574C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A02E0AC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40CE27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322252C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04A2BE8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DBF5BB1"/>
    <w:multiLevelType w:val="hybridMultilevel"/>
    <w:tmpl w:val="BDC82962"/>
    <w:lvl w:ilvl="0" w:tplc="226CE120">
      <w:start w:val="1"/>
      <w:numFmt w:val="bullet"/>
      <w:lvlText w:val="-"/>
      <w:lvlJc w:val="left"/>
      <w:pPr>
        <w:ind w:left="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9E1876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578491A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1C6AF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EE732A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FACD22C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64438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A46D4A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3EA56D2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1F425DFB"/>
    <w:multiLevelType w:val="hybridMultilevel"/>
    <w:tmpl w:val="4AC4A852"/>
    <w:lvl w:ilvl="0" w:tplc="E012B0F0">
      <w:start w:val="1"/>
      <w:numFmt w:val="bullet"/>
      <w:lvlText w:val="-"/>
      <w:lvlJc w:val="left"/>
      <w:pPr>
        <w:ind w:left="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902960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9F00000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A438C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B906498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D2793E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014509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AE12A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EDCB798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2B24992"/>
    <w:multiLevelType w:val="hybridMultilevel"/>
    <w:tmpl w:val="3F2623FA"/>
    <w:lvl w:ilvl="0" w:tplc="A29247E6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4A2B78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38699C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1096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8B444B0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6C4DC2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3FC15A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7443E38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B47BC2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23897FEA"/>
    <w:multiLevelType w:val="hybridMultilevel"/>
    <w:tmpl w:val="05B6607C"/>
    <w:lvl w:ilvl="0" w:tplc="D01C4338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94B914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7A8EA6C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62F1C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260962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3A169C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321DC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B6835DC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9DA1056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7604E6C"/>
    <w:multiLevelType w:val="hybridMultilevel"/>
    <w:tmpl w:val="8BF26942"/>
    <w:lvl w:ilvl="0" w:tplc="99FCF3C2">
      <w:start w:val="1"/>
      <w:numFmt w:val="bullet"/>
      <w:lvlText w:val="•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DC4716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46322A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3C49DBA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DCAFD7A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EC6BF1E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5E8B2E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B00D6C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287C4E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B267B05"/>
    <w:multiLevelType w:val="hybridMultilevel"/>
    <w:tmpl w:val="A17A509C"/>
    <w:lvl w:ilvl="0" w:tplc="D3F6FB2A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6B4A69E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926128C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870071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BC6BB9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F0AA0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D2ED7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DA9EC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74EF16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2C671D62"/>
    <w:multiLevelType w:val="hybridMultilevel"/>
    <w:tmpl w:val="E9620C30"/>
    <w:lvl w:ilvl="0" w:tplc="CBB6C3FC">
      <w:start w:val="1"/>
      <w:numFmt w:val="bullet"/>
      <w:lvlText w:val="-"/>
      <w:lvlJc w:val="left"/>
      <w:pPr>
        <w:ind w:left="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DA673A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46C70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6EC3DC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E0AB2F8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012221E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F261EF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C6CE292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24F71C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2DD170B2"/>
    <w:multiLevelType w:val="hybridMultilevel"/>
    <w:tmpl w:val="5BE6E7D8"/>
    <w:lvl w:ilvl="0" w:tplc="C658B18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B6CA91E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DE09EDC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A65B6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2AB2B0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062B98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709B2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7E81208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94E6B76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CF42FB9"/>
    <w:multiLevelType w:val="hybridMultilevel"/>
    <w:tmpl w:val="F956FF52"/>
    <w:lvl w:ilvl="0" w:tplc="70D61D8C">
      <w:start w:val="1"/>
      <w:numFmt w:val="bullet"/>
      <w:lvlText w:val="-"/>
      <w:lvlJc w:val="left"/>
      <w:pPr>
        <w:ind w:left="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E0C79A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0405E4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2011D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65A85C8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256ECB4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B4BB2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D7A3F02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1E0B54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39745E9"/>
    <w:multiLevelType w:val="hybridMultilevel"/>
    <w:tmpl w:val="9B160DA4"/>
    <w:lvl w:ilvl="0" w:tplc="902665A2">
      <w:start w:val="1"/>
      <w:numFmt w:val="bullet"/>
      <w:lvlText w:val="-"/>
      <w:lvlJc w:val="left"/>
      <w:pPr>
        <w:ind w:left="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FE80D8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30D8D4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038B13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28439D6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5E4890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A020FD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D800A94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9B441C2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3F83C30"/>
    <w:multiLevelType w:val="hybridMultilevel"/>
    <w:tmpl w:val="9850DA4A"/>
    <w:lvl w:ilvl="0" w:tplc="F1E471EC">
      <w:start w:val="1"/>
      <w:numFmt w:val="bullet"/>
      <w:lvlText w:val="-"/>
      <w:lvlJc w:val="left"/>
      <w:pPr>
        <w:ind w:left="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D4A0CBC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D08D47C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566B62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0CE690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104094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E4AD7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128C16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8FBD6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4035D4D"/>
    <w:multiLevelType w:val="hybridMultilevel"/>
    <w:tmpl w:val="5A142EE2"/>
    <w:lvl w:ilvl="0" w:tplc="0D26A840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54B780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EAE5DC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4C4C4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08462F4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244774A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6C1C2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11837D0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906A42C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C134A0A"/>
    <w:multiLevelType w:val="hybridMultilevel"/>
    <w:tmpl w:val="2DE06DAC"/>
    <w:lvl w:ilvl="0" w:tplc="CC2EB938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B085D4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628289A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17E63A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E64D0E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E2FEAC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50FF9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20EF86A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0EC8A8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C4D61CB"/>
    <w:multiLevelType w:val="hybridMultilevel"/>
    <w:tmpl w:val="DCE841FA"/>
    <w:lvl w:ilvl="0" w:tplc="7E5AEB16">
      <w:start w:val="1"/>
      <w:numFmt w:val="bullet"/>
      <w:lvlText w:val="-"/>
      <w:lvlJc w:val="left"/>
      <w:pPr>
        <w:ind w:left="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B84773A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70A5DC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7A6E9A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E265AD4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42682A8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8D612E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6421F98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60CDD54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E1C5401"/>
    <w:multiLevelType w:val="hybridMultilevel"/>
    <w:tmpl w:val="C18E1970"/>
    <w:lvl w:ilvl="0" w:tplc="29FC1D36">
      <w:start w:val="1"/>
      <w:numFmt w:val="bullet"/>
      <w:lvlText w:val="•"/>
      <w:lvlJc w:val="left"/>
      <w:pPr>
        <w:ind w:left="1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32EB74">
      <w:start w:val="1"/>
      <w:numFmt w:val="bullet"/>
      <w:lvlText w:val="o"/>
      <w:lvlJc w:val="left"/>
      <w:pPr>
        <w:ind w:left="151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0A42CA">
      <w:start w:val="1"/>
      <w:numFmt w:val="bullet"/>
      <w:lvlText w:val="▪"/>
      <w:lvlJc w:val="left"/>
      <w:pPr>
        <w:ind w:left="22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EA7AAE">
      <w:start w:val="1"/>
      <w:numFmt w:val="bullet"/>
      <w:lvlText w:val="•"/>
      <w:lvlJc w:val="left"/>
      <w:pPr>
        <w:ind w:left="29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96B250">
      <w:start w:val="1"/>
      <w:numFmt w:val="bullet"/>
      <w:lvlText w:val="o"/>
      <w:lvlJc w:val="left"/>
      <w:pPr>
        <w:ind w:left="36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C64F714">
      <w:start w:val="1"/>
      <w:numFmt w:val="bullet"/>
      <w:lvlText w:val="▪"/>
      <w:lvlJc w:val="left"/>
      <w:pPr>
        <w:ind w:left="439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1EE710">
      <w:start w:val="1"/>
      <w:numFmt w:val="bullet"/>
      <w:lvlText w:val="•"/>
      <w:lvlJc w:val="left"/>
      <w:pPr>
        <w:ind w:left="51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54D02E">
      <w:start w:val="1"/>
      <w:numFmt w:val="bullet"/>
      <w:lvlText w:val="o"/>
      <w:lvlJc w:val="left"/>
      <w:pPr>
        <w:ind w:left="583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B47E56">
      <w:start w:val="1"/>
      <w:numFmt w:val="bullet"/>
      <w:lvlText w:val="▪"/>
      <w:lvlJc w:val="left"/>
      <w:pPr>
        <w:ind w:left="65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F052DA9"/>
    <w:multiLevelType w:val="hybridMultilevel"/>
    <w:tmpl w:val="AD24CECE"/>
    <w:lvl w:ilvl="0" w:tplc="72BE5D2E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89AFCF8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D67578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EC6CD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13C5446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B0F236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E78E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B521BD8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40E0AC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365F91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19638B7"/>
    <w:multiLevelType w:val="hybridMultilevel"/>
    <w:tmpl w:val="27E87DB2"/>
    <w:lvl w:ilvl="0" w:tplc="B6B4B1B0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88AC52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69A6CFC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8AD73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B84F6E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CA9F06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9129AF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CA075CE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ABAFCEC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C8A618D"/>
    <w:multiLevelType w:val="multilevel"/>
    <w:tmpl w:val="5A8ABFF0"/>
    <w:lvl w:ilvl="0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1F497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08"/>
      </w:pPr>
      <w:rPr>
        <w:rFonts w:ascii="Arial" w:eastAsia="Arial" w:hAnsi="Arial" w:cs="Arial"/>
        <w:b/>
        <w:bCs/>
        <w:i w:val="0"/>
        <w:strike w:val="0"/>
        <w:dstrike w:val="0"/>
        <w:color w:val="365F9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430"/>
      </w:pPr>
      <w:rPr>
        <w:rFonts w:ascii="Arial" w:eastAsia="Arial" w:hAnsi="Arial" w:cs="Arial"/>
        <w:b/>
        <w:bCs/>
        <w:i w:val="0"/>
        <w:strike w:val="0"/>
        <w:dstrike w:val="0"/>
        <w:color w:val="365F9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365F9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365F9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365F9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365F9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365F9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365F91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E163439"/>
    <w:multiLevelType w:val="hybridMultilevel"/>
    <w:tmpl w:val="6576BF1E"/>
    <w:lvl w:ilvl="0" w:tplc="5900B7D8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BA63032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EE3D0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056AD2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FBE6DE6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E623250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B72127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82522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2367B7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5EB46420"/>
    <w:multiLevelType w:val="hybridMultilevel"/>
    <w:tmpl w:val="DFAAF600"/>
    <w:lvl w:ilvl="0" w:tplc="EB08112E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8061AE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8A419DE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A2E25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6D43C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11CB0D4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C40C19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125B98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202B92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1EC73AD"/>
    <w:multiLevelType w:val="hybridMultilevel"/>
    <w:tmpl w:val="E35A9D20"/>
    <w:lvl w:ilvl="0" w:tplc="42EA8A78">
      <w:start w:val="1"/>
      <w:numFmt w:val="bullet"/>
      <w:lvlText w:val="-"/>
      <w:lvlJc w:val="left"/>
      <w:pPr>
        <w:ind w:left="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53A4E92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A541F84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7E44B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A89ABC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440CFC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28DAB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425456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2E042A8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2646314"/>
    <w:multiLevelType w:val="hybridMultilevel"/>
    <w:tmpl w:val="817E4C5E"/>
    <w:lvl w:ilvl="0" w:tplc="209AF75C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40C2288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08496DA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8CE927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E9A498A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2CBD6E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AE079A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34370A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22BC4A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6A04912"/>
    <w:multiLevelType w:val="hybridMultilevel"/>
    <w:tmpl w:val="D1A67516"/>
    <w:lvl w:ilvl="0" w:tplc="54CEFDF4">
      <w:start w:val="1"/>
      <w:numFmt w:val="bullet"/>
      <w:lvlText w:val="-"/>
      <w:lvlJc w:val="left"/>
      <w:pPr>
        <w:ind w:left="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1F8B622">
      <w:start w:val="1"/>
      <w:numFmt w:val="bullet"/>
      <w:lvlText w:val="o"/>
      <w:lvlJc w:val="left"/>
      <w:pPr>
        <w:ind w:left="18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9529EBE">
      <w:start w:val="1"/>
      <w:numFmt w:val="bullet"/>
      <w:lvlText w:val="▪"/>
      <w:lvlJc w:val="left"/>
      <w:pPr>
        <w:ind w:left="25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367E48">
      <w:start w:val="1"/>
      <w:numFmt w:val="bullet"/>
      <w:lvlText w:val="•"/>
      <w:lvlJc w:val="left"/>
      <w:pPr>
        <w:ind w:left="3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29C19C6">
      <w:start w:val="1"/>
      <w:numFmt w:val="bullet"/>
      <w:lvlText w:val="o"/>
      <w:lvlJc w:val="left"/>
      <w:pPr>
        <w:ind w:left="39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CB8122C">
      <w:start w:val="1"/>
      <w:numFmt w:val="bullet"/>
      <w:lvlText w:val="▪"/>
      <w:lvlJc w:val="left"/>
      <w:pPr>
        <w:ind w:left="4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0494A6">
      <w:start w:val="1"/>
      <w:numFmt w:val="bullet"/>
      <w:lvlText w:val="•"/>
      <w:lvlJc w:val="left"/>
      <w:pPr>
        <w:ind w:left="54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4C7BCA">
      <w:start w:val="1"/>
      <w:numFmt w:val="bullet"/>
      <w:lvlText w:val="o"/>
      <w:lvlJc w:val="left"/>
      <w:pPr>
        <w:ind w:left="61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B81210">
      <w:start w:val="1"/>
      <w:numFmt w:val="bullet"/>
      <w:lvlText w:val="▪"/>
      <w:lvlJc w:val="left"/>
      <w:pPr>
        <w:ind w:left="68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7307CA0"/>
    <w:multiLevelType w:val="hybridMultilevel"/>
    <w:tmpl w:val="A8241108"/>
    <w:lvl w:ilvl="0" w:tplc="AB0C67FE">
      <w:start w:val="1"/>
      <w:numFmt w:val="bullet"/>
      <w:lvlText w:val="-"/>
      <w:lvlJc w:val="left"/>
      <w:pPr>
        <w:ind w:left="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B3E66B8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724A25C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BCC771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E49652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48183A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CAE2D8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8A2A9E2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0C3602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6731136D"/>
    <w:multiLevelType w:val="hybridMultilevel"/>
    <w:tmpl w:val="D5DE2FB4"/>
    <w:lvl w:ilvl="0" w:tplc="8E143DDA">
      <w:start w:val="1"/>
      <w:numFmt w:val="bullet"/>
      <w:lvlText w:val="•"/>
      <w:lvlJc w:val="left"/>
      <w:pPr>
        <w:ind w:left="9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86D70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17C50F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23A83E4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F287E2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5696B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3C84B2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F02988E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D3C13B4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673E0174"/>
    <w:multiLevelType w:val="hybridMultilevel"/>
    <w:tmpl w:val="FEA0EE26"/>
    <w:lvl w:ilvl="0" w:tplc="C9D0AFBE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6DE0DD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EAC4C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1E5FA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0BE5D20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141E2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E2A8D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AC7E96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44C870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9077821"/>
    <w:multiLevelType w:val="hybridMultilevel"/>
    <w:tmpl w:val="BFC22810"/>
    <w:lvl w:ilvl="0" w:tplc="7BC6E77C">
      <w:start w:val="1"/>
      <w:numFmt w:val="bullet"/>
      <w:lvlText w:val="-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6040E28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52E0624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68890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7EB0E4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0D6D9AC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3EABF0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15EB6FE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156B328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27B1F32"/>
    <w:multiLevelType w:val="hybridMultilevel"/>
    <w:tmpl w:val="DF126414"/>
    <w:lvl w:ilvl="0" w:tplc="CCEC24C6">
      <w:start w:val="1"/>
      <w:numFmt w:val="bullet"/>
      <w:lvlText w:val="-"/>
      <w:lvlJc w:val="left"/>
      <w:pPr>
        <w:ind w:left="8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769E72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940DCE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1C8C9A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3CA5A68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FDA32A0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01C900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C0EB82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744262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54F325D"/>
    <w:multiLevelType w:val="hybridMultilevel"/>
    <w:tmpl w:val="A9047FB6"/>
    <w:lvl w:ilvl="0" w:tplc="EFECF48E">
      <w:start w:val="1"/>
      <w:numFmt w:val="bullet"/>
      <w:lvlText w:val="-"/>
      <w:lvlJc w:val="left"/>
      <w:pPr>
        <w:ind w:left="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962245A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582928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65A4ADC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5286E84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F412A4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948054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90AECE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06404F4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5EE759F"/>
    <w:multiLevelType w:val="hybridMultilevel"/>
    <w:tmpl w:val="4DC2853E"/>
    <w:lvl w:ilvl="0" w:tplc="438CAAD6">
      <w:start w:val="1"/>
      <w:numFmt w:val="bullet"/>
      <w:lvlText w:val="-"/>
      <w:lvlJc w:val="left"/>
      <w:pPr>
        <w:ind w:left="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F025AA">
      <w:start w:val="1"/>
      <w:numFmt w:val="bullet"/>
      <w:lvlText w:val="o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88C9E6">
      <w:start w:val="1"/>
      <w:numFmt w:val="bullet"/>
      <w:lvlText w:val="▪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5C8730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AB66A3C">
      <w:start w:val="1"/>
      <w:numFmt w:val="bullet"/>
      <w:lvlText w:val="o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988BD44">
      <w:start w:val="1"/>
      <w:numFmt w:val="bullet"/>
      <w:lvlText w:val="▪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CC1266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90BFEE">
      <w:start w:val="1"/>
      <w:numFmt w:val="bullet"/>
      <w:lvlText w:val="o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804184">
      <w:start w:val="1"/>
      <w:numFmt w:val="bullet"/>
      <w:lvlText w:val="▪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76363907"/>
    <w:multiLevelType w:val="hybridMultilevel"/>
    <w:tmpl w:val="1034E7CC"/>
    <w:lvl w:ilvl="0" w:tplc="23840428">
      <w:start w:val="1"/>
      <w:numFmt w:val="bullet"/>
      <w:lvlText w:val="•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DC069A6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7703440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5F86D62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55647C8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1F0759A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AEADE5E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DED32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344E212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E3B7F90"/>
    <w:multiLevelType w:val="hybridMultilevel"/>
    <w:tmpl w:val="1CFEC494"/>
    <w:lvl w:ilvl="0" w:tplc="FAFAEEF6">
      <w:start w:val="1"/>
      <w:numFmt w:val="bullet"/>
      <w:lvlText w:val="•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F048488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B62304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EA44C48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07CB584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FA9538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EB0CD2C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B04DB2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04B8C8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80603930">
    <w:abstractNumId w:val="29"/>
  </w:num>
  <w:num w:numId="2" w16cid:durableId="37780869">
    <w:abstractNumId w:val="42"/>
  </w:num>
  <w:num w:numId="3" w16cid:durableId="898203065">
    <w:abstractNumId w:val="17"/>
  </w:num>
  <w:num w:numId="4" w16cid:durableId="1039666497">
    <w:abstractNumId w:val="30"/>
  </w:num>
  <w:num w:numId="5" w16cid:durableId="1214006319">
    <w:abstractNumId w:val="6"/>
  </w:num>
  <w:num w:numId="6" w16cid:durableId="130171302">
    <w:abstractNumId w:val="26"/>
  </w:num>
  <w:num w:numId="7" w16cid:durableId="483745893">
    <w:abstractNumId w:val="16"/>
  </w:num>
  <w:num w:numId="8" w16cid:durableId="1949042715">
    <w:abstractNumId w:val="19"/>
  </w:num>
  <w:num w:numId="9" w16cid:durableId="622348753">
    <w:abstractNumId w:val="0"/>
  </w:num>
  <w:num w:numId="10" w16cid:durableId="745685051">
    <w:abstractNumId w:val="36"/>
  </w:num>
  <w:num w:numId="11" w16cid:durableId="1679697317">
    <w:abstractNumId w:val="14"/>
  </w:num>
  <w:num w:numId="12" w16cid:durableId="735712602">
    <w:abstractNumId w:val="8"/>
  </w:num>
  <w:num w:numId="13" w16cid:durableId="1574661381">
    <w:abstractNumId w:val="35"/>
  </w:num>
  <w:num w:numId="14" w16cid:durableId="323240988">
    <w:abstractNumId w:val="11"/>
  </w:num>
  <w:num w:numId="15" w16cid:durableId="2146042209">
    <w:abstractNumId w:val="38"/>
  </w:num>
  <w:num w:numId="16" w16cid:durableId="21325655">
    <w:abstractNumId w:val="20"/>
  </w:num>
  <w:num w:numId="17" w16cid:durableId="1868062840">
    <w:abstractNumId w:val="41"/>
  </w:num>
  <w:num w:numId="18" w16cid:durableId="2098750981">
    <w:abstractNumId w:val="32"/>
  </w:num>
  <w:num w:numId="19" w16cid:durableId="975138915">
    <w:abstractNumId w:val="25"/>
  </w:num>
  <w:num w:numId="20" w16cid:durableId="1397781155">
    <w:abstractNumId w:val="28"/>
  </w:num>
  <w:num w:numId="21" w16cid:durableId="955600602">
    <w:abstractNumId w:val="23"/>
  </w:num>
  <w:num w:numId="22" w16cid:durableId="1561862214">
    <w:abstractNumId w:val="27"/>
  </w:num>
  <w:num w:numId="23" w16cid:durableId="190799192">
    <w:abstractNumId w:val="34"/>
  </w:num>
  <w:num w:numId="24" w16cid:durableId="181866350">
    <w:abstractNumId w:val="9"/>
  </w:num>
  <w:num w:numId="25" w16cid:durableId="67844353">
    <w:abstractNumId w:val="12"/>
  </w:num>
  <w:num w:numId="26" w16cid:durableId="1293633328">
    <w:abstractNumId w:val="13"/>
  </w:num>
  <w:num w:numId="27" w16cid:durableId="1252661269">
    <w:abstractNumId w:val="31"/>
  </w:num>
  <w:num w:numId="28" w16cid:durableId="2043552688">
    <w:abstractNumId w:val="33"/>
  </w:num>
  <w:num w:numId="29" w16cid:durableId="643781295">
    <w:abstractNumId w:val="40"/>
  </w:num>
  <w:num w:numId="30" w16cid:durableId="1010914049">
    <w:abstractNumId w:val="21"/>
  </w:num>
  <w:num w:numId="31" w16cid:durableId="1700423966">
    <w:abstractNumId w:val="3"/>
  </w:num>
  <w:num w:numId="32" w16cid:durableId="1918128322">
    <w:abstractNumId w:val="15"/>
  </w:num>
  <w:num w:numId="33" w16cid:durableId="1962028809">
    <w:abstractNumId w:val="4"/>
  </w:num>
  <w:num w:numId="34" w16cid:durableId="1990673901">
    <w:abstractNumId w:val="2"/>
  </w:num>
  <w:num w:numId="35" w16cid:durableId="752506269">
    <w:abstractNumId w:val="24"/>
  </w:num>
  <w:num w:numId="36" w16cid:durableId="827132430">
    <w:abstractNumId w:val="18"/>
  </w:num>
  <w:num w:numId="37" w16cid:durableId="365064791">
    <w:abstractNumId w:val="22"/>
  </w:num>
  <w:num w:numId="38" w16cid:durableId="418991764">
    <w:abstractNumId w:val="39"/>
  </w:num>
  <w:num w:numId="39" w16cid:durableId="475685242">
    <w:abstractNumId w:val="7"/>
  </w:num>
  <w:num w:numId="40" w16cid:durableId="941376071">
    <w:abstractNumId w:val="10"/>
  </w:num>
  <w:num w:numId="41" w16cid:durableId="909733384">
    <w:abstractNumId w:val="37"/>
  </w:num>
  <w:num w:numId="42" w16cid:durableId="1627152113">
    <w:abstractNumId w:val="5"/>
  </w:num>
  <w:num w:numId="43" w16cid:durableId="1948854486">
    <w:abstractNumId w:val="43"/>
  </w:num>
  <w:num w:numId="44" w16cid:durableId="1995985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234"/>
    <w:rsid w:val="0001519D"/>
    <w:rsid w:val="00047AD1"/>
    <w:rsid w:val="00081F68"/>
    <w:rsid w:val="00123200"/>
    <w:rsid w:val="001415CA"/>
    <w:rsid w:val="0015136D"/>
    <w:rsid w:val="00161D09"/>
    <w:rsid w:val="00183FD2"/>
    <w:rsid w:val="00200A5B"/>
    <w:rsid w:val="00204312"/>
    <w:rsid w:val="00233234"/>
    <w:rsid w:val="0029534C"/>
    <w:rsid w:val="00303C5C"/>
    <w:rsid w:val="003770D5"/>
    <w:rsid w:val="00400F30"/>
    <w:rsid w:val="00436D34"/>
    <w:rsid w:val="004419A9"/>
    <w:rsid w:val="004468FC"/>
    <w:rsid w:val="00454425"/>
    <w:rsid w:val="00456972"/>
    <w:rsid w:val="004B3F62"/>
    <w:rsid w:val="004F65A0"/>
    <w:rsid w:val="00503CDB"/>
    <w:rsid w:val="00535373"/>
    <w:rsid w:val="005B27A7"/>
    <w:rsid w:val="005B459D"/>
    <w:rsid w:val="006051D5"/>
    <w:rsid w:val="00653776"/>
    <w:rsid w:val="00720032"/>
    <w:rsid w:val="007474D0"/>
    <w:rsid w:val="00790DFE"/>
    <w:rsid w:val="00796391"/>
    <w:rsid w:val="008229B9"/>
    <w:rsid w:val="00846B01"/>
    <w:rsid w:val="0086227A"/>
    <w:rsid w:val="009219E6"/>
    <w:rsid w:val="00950E87"/>
    <w:rsid w:val="009520DE"/>
    <w:rsid w:val="00A50462"/>
    <w:rsid w:val="00A95608"/>
    <w:rsid w:val="00AA3166"/>
    <w:rsid w:val="00AA425B"/>
    <w:rsid w:val="00AB2B97"/>
    <w:rsid w:val="00B2458C"/>
    <w:rsid w:val="00BE5DBB"/>
    <w:rsid w:val="00C04E33"/>
    <w:rsid w:val="00C07A8C"/>
    <w:rsid w:val="00C75221"/>
    <w:rsid w:val="00C90175"/>
    <w:rsid w:val="00CB3503"/>
    <w:rsid w:val="00DC4684"/>
    <w:rsid w:val="00DC7338"/>
    <w:rsid w:val="00E070BE"/>
    <w:rsid w:val="00E1180C"/>
    <w:rsid w:val="00E44B10"/>
    <w:rsid w:val="00E77D8F"/>
    <w:rsid w:val="00EE0668"/>
    <w:rsid w:val="00EF0EF6"/>
    <w:rsid w:val="00F0442D"/>
    <w:rsid w:val="00FE7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164B5D"/>
  <w15:docId w15:val="{7133FC53-BB49-440F-B2EC-1C0E5FC60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25B"/>
    <w:pPr>
      <w:spacing w:after="84" w:line="271" w:lineRule="auto"/>
      <w:ind w:right="3" w:firstLine="698"/>
      <w:jc w:val="both"/>
    </w:pPr>
    <w:rPr>
      <w:rFonts w:ascii="Arial" w:eastAsia="Arial" w:hAnsi="Arial" w:cs="Arial"/>
      <w:color w:val="00000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0"/>
      <w:ind w:left="10" w:right="9" w:hanging="10"/>
      <w:jc w:val="right"/>
      <w:outlineLvl w:val="0"/>
    </w:pPr>
    <w:rPr>
      <w:rFonts w:ascii="Arial" w:eastAsia="Arial" w:hAnsi="Arial" w:cs="Arial"/>
      <w:b/>
      <w:color w:val="365F91"/>
      <w:sz w:val="35"/>
    </w:rPr>
  </w:style>
  <w:style w:type="paragraph" w:styleId="Ttulo2">
    <w:name w:val="heading 2"/>
    <w:next w:val="Normal"/>
    <w:link w:val="Ttulo2Char"/>
    <w:uiPriority w:val="9"/>
    <w:unhideWhenUsed/>
    <w:qFormat/>
    <w:pPr>
      <w:keepNext/>
      <w:keepLines/>
      <w:spacing w:after="20"/>
      <w:ind w:left="10" w:hanging="10"/>
      <w:outlineLvl w:val="1"/>
    </w:pPr>
    <w:rPr>
      <w:rFonts w:ascii="Arial" w:eastAsia="Arial" w:hAnsi="Arial" w:cs="Arial"/>
      <w:b/>
      <w:color w:val="365F91"/>
    </w:rPr>
  </w:style>
  <w:style w:type="paragraph" w:styleId="Ttulo3">
    <w:name w:val="heading 3"/>
    <w:next w:val="Normal"/>
    <w:link w:val="Ttulo3Char"/>
    <w:uiPriority w:val="9"/>
    <w:unhideWhenUsed/>
    <w:qFormat/>
    <w:pPr>
      <w:keepNext/>
      <w:keepLines/>
      <w:spacing w:after="20"/>
      <w:ind w:left="10" w:hanging="10"/>
      <w:outlineLvl w:val="2"/>
    </w:pPr>
    <w:rPr>
      <w:rFonts w:ascii="Arial" w:eastAsia="Arial" w:hAnsi="Arial" w:cs="Arial"/>
      <w:b/>
      <w:color w:val="365F91"/>
    </w:rPr>
  </w:style>
  <w:style w:type="paragraph" w:styleId="Ttulo4">
    <w:name w:val="heading 4"/>
    <w:next w:val="Normal"/>
    <w:link w:val="Ttulo4Char"/>
    <w:uiPriority w:val="9"/>
    <w:unhideWhenUsed/>
    <w:qFormat/>
    <w:pPr>
      <w:keepNext/>
      <w:keepLines/>
      <w:spacing w:after="20"/>
      <w:ind w:left="10" w:hanging="10"/>
      <w:outlineLvl w:val="3"/>
    </w:pPr>
    <w:rPr>
      <w:rFonts w:ascii="Arial" w:eastAsia="Arial" w:hAnsi="Arial" w:cs="Arial"/>
      <w:b/>
      <w:color w:val="365F91"/>
    </w:rPr>
  </w:style>
  <w:style w:type="paragraph" w:styleId="Ttulo5">
    <w:name w:val="heading 5"/>
    <w:next w:val="Normal"/>
    <w:link w:val="Ttulo5Char"/>
    <w:uiPriority w:val="9"/>
    <w:unhideWhenUsed/>
    <w:qFormat/>
    <w:pPr>
      <w:keepNext/>
      <w:keepLines/>
      <w:spacing w:after="20"/>
      <w:ind w:left="10" w:hanging="10"/>
      <w:outlineLvl w:val="4"/>
    </w:pPr>
    <w:rPr>
      <w:rFonts w:ascii="Arial" w:eastAsia="Arial" w:hAnsi="Arial" w:cs="Arial"/>
      <w:b/>
      <w:color w:val="365F9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5Char">
    <w:name w:val="Título 5 Char"/>
    <w:link w:val="Ttulo5"/>
    <w:rPr>
      <w:rFonts w:ascii="Arial" w:eastAsia="Arial" w:hAnsi="Arial" w:cs="Arial"/>
      <w:b/>
      <w:color w:val="365F91"/>
      <w:sz w:val="22"/>
    </w:rPr>
  </w:style>
  <w:style w:type="character" w:customStyle="1" w:styleId="Ttulo4Char">
    <w:name w:val="Título 4 Char"/>
    <w:link w:val="Ttulo4"/>
    <w:rPr>
      <w:rFonts w:ascii="Arial" w:eastAsia="Arial" w:hAnsi="Arial" w:cs="Arial"/>
      <w:b/>
      <w:color w:val="365F91"/>
      <w:sz w:val="22"/>
    </w:rPr>
  </w:style>
  <w:style w:type="character" w:customStyle="1" w:styleId="Ttulo1Char">
    <w:name w:val="Título 1 Char"/>
    <w:link w:val="Ttulo1"/>
    <w:rPr>
      <w:rFonts w:ascii="Arial" w:eastAsia="Arial" w:hAnsi="Arial" w:cs="Arial"/>
      <w:b/>
      <w:color w:val="365F91"/>
      <w:sz w:val="35"/>
    </w:rPr>
  </w:style>
  <w:style w:type="character" w:customStyle="1" w:styleId="Ttulo2Char">
    <w:name w:val="Título 2 Char"/>
    <w:link w:val="Ttulo2"/>
    <w:rPr>
      <w:rFonts w:ascii="Arial" w:eastAsia="Arial" w:hAnsi="Arial" w:cs="Arial"/>
      <w:b/>
      <w:color w:val="365F91"/>
      <w:sz w:val="22"/>
    </w:rPr>
  </w:style>
  <w:style w:type="character" w:customStyle="1" w:styleId="Ttulo3Char">
    <w:name w:val="Título 3 Char"/>
    <w:link w:val="Ttulo3"/>
    <w:rPr>
      <w:rFonts w:ascii="Arial" w:eastAsia="Arial" w:hAnsi="Arial" w:cs="Arial"/>
      <w:b/>
      <w:color w:val="365F91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semiHidden/>
    <w:unhideWhenUsed/>
    <w:rsid w:val="00EF0E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EF0EF6"/>
    <w:rPr>
      <w:rFonts w:ascii="Arial" w:eastAsia="Arial" w:hAnsi="Arial" w:cs="Arial"/>
      <w:color w:val="000000"/>
    </w:rPr>
  </w:style>
  <w:style w:type="paragraph" w:styleId="PargrafodaLista">
    <w:name w:val="List Paragraph"/>
    <w:basedOn w:val="Normal"/>
    <w:uiPriority w:val="34"/>
    <w:qFormat/>
    <w:rsid w:val="00A50462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790DF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90DFE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4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10</Pages>
  <Words>3742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MDI-ARQ-MED-01_R01</vt:lpstr>
    </vt:vector>
  </TitlesOfParts>
  <Company/>
  <LinksUpToDate>false</LinksUpToDate>
  <CharactersWithSpaces>23908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MDI-ARQ-MED-01_R01</dc:title>
  <dc:subject/>
  <dc:creator>69923647072</dc:creator>
  <cp:keywords/>
  <cp:lastModifiedBy>WX UserPrime</cp:lastModifiedBy>
  <cp:revision>13</cp:revision>
  <dcterms:created xsi:type="dcterms:W3CDTF">2021-11-26T16:45:00Z</dcterms:created>
  <dcterms:modified xsi:type="dcterms:W3CDTF">2023-02-28T17:22:00Z</dcterms:modified>
</cp:coreProperties>
</file>